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EC" w:rsidRDefault="003755EC" w:rsidP="003755EC">
      <w:pPr>
        <w:spacing w:after="0" w:line="240" w:lineRule="auto"/>
        <w:rPr>
          <w:rFonts w:ascii="Calibri" w:eastAsia="Calibri" w:hAnsi="Calibri" w:cs="Times New Roman"/>
          <w:b/>
        </w:rPr>
      </w:pPr>
      <w:bookmarkStart w:id="0" w:name="_GoBack"/>
      <w:bookmarkEnd w:id="0"/>
      <w:r w:rsidRPr="009612B0">
        <w:rPr>
          <w:rFonts w:ascii="Calibri" w:eastAsia="Calibri" w:hAnsi="Calibri" w:cs="Times New Roman"/>
          <w:b/>
        </w:rPr>
        <w:t xml:space="preserve">Alan Turing Institute </w:t>
      </w:r>
      <w:r w:rsidR="008B6B41">
        <w:rPr>
          <w:rFonts w:ascii="Calibri" w:eastAsia="Calibri" w:hAnsi="Calibri" w:cs="Times New Roman"/>
          <w:b/>
        </w:rPr>
        <w:t>Turing</w:t>
      </w:r>
      <w:r w:rsidRPr="009612B0">
        <w:rPr>
          <w:rFonts w:ascii="Calibri" w:eastAsia="Calibri" w:hAnsi="Calibri" w:cs="Times New Roman"/>
          <w:b/>
        </w:rPr>
        <w:t xml:space="preserve"> Fellowship Scheme</w:t>
      </w:r>
      <w:r w:rsidR="008B6B41">
        <w:rPr>
          <w:rFonts w:ascii="Calibri" w:eastAsia="Calibri" w:hAnsi="Calibri" w:cs="Times New Roman"/>
          <w:b/>
        </w:rPr>
        <w:t xml:space="preserve"> and Turing sponsored project proposals 2018</w:t>
      </w:r>
    </w:p>
    <w:p w:rsidR="00F07F36" w:rsidRPr="009612B0" w:rsidRDefault="00F07F36" w:rsidP="003755EC">
      <w:pPr>
        <w:spacing w:after="0" w:line="240" w:lineRule="auto"/>
        <w:rPr>
          <w:rFonts w:ascii="Calibri" w:eastAsia="Calibri" w:hAnsi="Calibri" w:cs="Times New Roman"/>
          <w:b/>
        </w:rPr>
      </w:pPr>
      <w:r>
        <w:rPr>
          <w:rFonts w:ascii="Calibri" w:eastAsia="Calibri" w:hAnsi="Calibri" w:cs="Times New Roman"/>
          <w:b/>
        </w:rPr>
        <w:t>Internal deadline: 23 April 2018</w:t>
      </w:r>
    </w:p>
    <w:p w:rsidR="003755EC" w:rsidRPr="009612B0" w:rsidRDefault="003755EC" w:rsidP="003755EC">
      <w:pPr>
        <w:spacing w:after="0" w:line="240" w:lineRule="auto"/>
        <w:rPr>
          <w:rFonts w:ascii="Calibri" w:eastAsia="Calibri" w:hAnsi="Calibri" w:cs="Times New Roman"/>
          <w:b/>
        </w:rPr>
      </w:pPr>
    </w:p>
    <w:p w:rsidR="003755EC" w:rsidRDefault="003755EC" w:rsidP="003755EC">
      <w:pPr>
        <w:spacing w:after="0" w:line="240" w:lineRule="auto"/>
        <w:rPr>
          <w:rFonts w:ascii="Calibri" w:eastAsia="Calibri" w:hAnsi="Calibri" w:cs="Times New Roman"/>
        </w:rPr>
      </w:pPr>
      <w:r w:rsidRPr="009612B0">
        <w:rPr>
          <w:rFonts w:ascii="Calibri" w:eastAsia="Calibri" w:hAnsi="Calibri" w:cs="Times New Roman"/>
        </w:rPr>
        <w:t xml:space="preserve">Applications are invited for the Alan Turing Institute </w:t>
      </w:r>
      <w:r w:rsidR="008B6B41">
        <w:rPr>
          <w:rFonts w:ascii="Calibri" w:eastAsia="Calibri" w:hAnsi="Calibri" w:cs="Times New Roman"/>
        </w:rPr>
        <w:t>Turing</w:t>
      </w:r>
      <w:r w:rsidRPr="009612B0">
        <w:rPr>
          <w:rFonts w:ascii="Calibri" w:eastAsia="Calibri" w:hAnsi="Calibri" w:cs="Times New Roman"/>
        </w:rPr>
        <w:t xml:space="preserve"> Fellowship Scheme (previously known as the Alan Turing Institute </w:t>
      </w:r>
      <w:r w:rsidR="008B6B41">
        <w:rPr>
          <w:rFonts w:ascii="Calibri" w:eastAsia="Calibri" w:hAnsi="Calibri" w:cs="Times New Roman"/>
        </w:rPr>
        <w:t>Faculty Fellowship Scheme) and for Turing Sponsored Projects (new scheme for 2018).</w:t>
      </w:r>
      <w:r w:rsidR="00F07F36">
        <w:rPr>
          <w:rFonts w:ascii="Calibri" w:eastAsia="Calibri" w:hAnsi="Calibri" w:cs="Times New Roman"/>
        </w:rPr>
        <w:t xml:space="preserve"> Applicants may apply for either or both schemes.</w:t>
      </w:r>
    </w:p>
    <w:p w:rsidR="008B6B41" w:rsidRPr="009612B0" w:rsidRDefault="008B6B41" w:rsidP="003755EC">
      <w:pPr>
        <w:spacing w:after="0" w:line="240" w:lineRule="auto"/>
        <w:rPr>
          <w:rFonts w:ascii="Calibri" w:eastAsia="Calibri" w:hAnsi="Calibri" w:cs="Times New Roman"/>
          <w:i/>
        </w:rPr>
      </w:pPr>
    </w:p>
    <w:p w:rsidR="003755EC" w:rsidRPr="008F66D0" w:rsidRDefault="003755EC" w:rsidP="003755EC">
      <w:pPr>
        <w:spacing w:after="0" w:line="240" w:lineRule="auto"/>
        <w:rPr>
          <w:rFonts w:ascii="Calibri" w:eastAsia="Calibri" w:hAnsi="Calibri" w:cs="Times New Roman"/>
          <w:b/>
          <w:i/>
        </w:rPr>
      </w:pPr>
      <w:r w:rsidRPr="008F66D0">
        <w:rPr>
          <w:rFonts w:ascii="Calibri" w:eastAsia="Calibri" w:hAnsi="Calibri" w:cs="Times New Roman"/>
          <w:b/>
          <w:i/>
        </w:rPr>
        <w:t>The Institute</w:t>
      </w:r>
    </w:p>
    <w:p w:rsidR="003755EC" w:rsidRPr="009612B0" w:rsidRDefault="003755EC" w:rsidP="003755EC">
      <w:pPr>
        <w:spacing w:after="0" w:line="240" w:lineRule="auto"/>
        <w:rPr>
          <w:rFonts w:ascii="Calibri" w:eastAsia="Calibri" w:hAnsi="Calibri" w:cs="Times New Roman"/>
        </w:rPr>
      </w:pPr>
    </w:p>
    <w:p w:rsidR="003755EC" w:rsidRDefault="003755EC" w:rsidP="003755EC">
      <w:pPr>
        <w:spacing w:after="0" w:line="240" w:lineRule="auto"/>
        <w:rPr>
          <w:rFonts w:ascii="Calibri" w:eastAsia="Calibri" w:hAnsi="Calibri" w:cs="Times New Roman"/>
        </w:rPr>
      </w:pPr>
      <w:r w:rsidRPr="009612B0">
        <w:rPr>
          <w:rFonts w:ascii="Calibri" w:eastAsia="Calibri" w:hAnsi="Calibri" w:cs="Times New Roman"/>
        </w:rPr>
        <w:t xml:space="preserve">The Alan Turing Institute has been established as a Joint Venture whose founding partners are the Universities of Cambridge, Edinburgh, Oxford, UCL and Warwick and the Engineering and Physical Sciences Research Council. </w:t>
      </w:r>
      <w:r w:rsidR="008659B8">
        <w:rPr>
          <w:rFonts w:ascii="Calibri" w:eastAsia="Calibri" w:hAnsi="Calibri" w:cs="Times New Roman"/>
        </w:rPr>
        <w:t>The Institute has recently welcomed a number of other Universities as partners, bringing the Turing university network to eleven institutions</w:t>
      </w:r>
      <w:r w:rsidR="00F07F36">
        <w:rPr>
          <w:rFonts w:ascii="Calibri" w:eastAsia="Calibri" w:hAnsi="Calibri" w:cs="Times New Roman"/>
        </w:rPr>
        <w:t xml:space="preserve"> (for details see the Turing’s </w:t>
      </w:r>
      <w:hyperlink r:id="rId5" w:history="1">
        <w:r w:rsidR="00F07F36" w:rsidRPr="00F07F36">
          <w:rPr>
            <w:rStyle w:val="Hyperlink"/>
            <w:rFonts w:ascii="Calibri" w:eastAsia="Calibri" w:hAnsi="Calibri" w:cs="Times New Roman"/>
          </w:rPr>
          <w:t>announcement of the expanded network</w:t>
        </w:r>
      </w:hyperlink>
      <w:r w:rsidR="00F07F36">
        <w:rPr>
          <w:rFonts w:ascii="Calibri" w:eastAsia="Calibri" w:hAnsi="Calibri" w:cs="Times New Roman"/>
        </w:rPr>
        <w:t>)</w:t>
      </w:r>
      <w:r w:rsidR="008659B8">
        <w:rPr>
          <w:rFonts w:ascii="Calibri" w:eastAsia="Calibri" w:hAnsi="Calibri" w:cs="Times New Roman"/>
        </w:rPr>
        <w:t xml:space="preserve">. </w:t>
      </w:r>
      <w:r w:rsidRPr="009612B0">
        <w:rPr>
          <w:rFonts w:ascii="Calibri" w:eastAsia="Calibri" w:hAnsi="Calibri" w:cs="Times New Roman"/>
        </w:rPr>
        <w:t xml:space="preserve">The Institute is the national institute for data science and brings together researchers from across the range of data science disciplines – including digital humanities, social data science, health data science, computer science, mathematics, statistical science and engineering – as well as seeking to encourage engagement between academia and the private, public and third sectors. The Institute is headquartered at the British Library. For more details see: </w:t>
      </w:r>
      <w:hyperlink r:id="rId6" w:history="1">
        <w:r w:rsidRPr="009612B0">
          <w:rPr>
            <w:rFonts w:ascii="Calibri" w:eastAsia="Calibri" w:hAnsi="Calibri" w:cs="Times New Roman"/>
            <w:color w:val="0000FF" w:themeColor="hyperlink"/>
            <w:u w:val="single"/>
          </w:rPr>
          <w:t>https://www.turing.ac.uk/</w:t>
        </w:r>
      </w:hyperlink>
      <w:r w:rsidRPr="009612B0">
        <w:rPr>
          <w:rFonts w:ascii="Calibri" w:eastAsia="Calibri" w:hAnsi="Calibri" w:cs="Times New Roman"/>
        </w:rPr>
        <w:t xml:space="preserve"> </w:t>
      </w:r>
    </w:p>
    <w:p w:rsidR="008659B8" w:rsidRPr="009612B0" w:rsidRDefault="008659B8" w:rsidP="003755EC">
      <w:pPr>
        <w:spacing w:after="0" w:line="240" w:lineRule="auto"/>
        <w:rPr>
          <w:rFonts w:ascii="Calibri" w:eastAsia="Calibri" w:hAnsi="Calibri" w:cs="Times New Roman"/>
        </w:rPr>
      </w:pPr>
    </w:p>
    <w:p w:rsidR="003755EC" w:rsidRDefault="008659B8" w:rsidP="003755EC">
      <w:pPr>
        <w:spacing w:after="0" w:line="240" w:lineRule="auto"/>
        <w:rPr>
          <w:rFonts w:ascii="Calibri" w:eastAsia="Calibri" w:hAnsi="Calibri" w:cs="Times New Roman"/>
        </w:rPr>
      </w:pPr>
      <w:r w:rsidRPr="008659B8">
        <w:rPr>
          <w:rFonts w:ascii="Calibri" w:eastAsia="Calibri" w:hAnsi="Calibri" w:cs="Times New Roman"/>
        </w:rPr>
        <w:t>The Alan Turing Institute seeks to grow its research community and activities, building on the successful initial research outcomes involving its founder members and in recognition of the growth from its new unive</w:t>
      </w:r>
      <w:r>
        <w:rPr>
          <w:rFonts w:ascii="Calibri" w:eastAsia="Calibri" w:hAnsi="Calibri" w:cs="Times New Roman"/>
        </w:rPr>
        <w:t>rsity partners.  To this end, the Institute is inviting</w:t>
      </w:r>
      <w:r w:rsidRPr="008659B8">
        <w:rPr>
          <w:rFonts w:ascii="Calibri" w:eastAsia="Calibri" w:hAnsi="Calibri" w:cs="Times New Roman"/>
        </w:rPr>
        <w:t xml:space="preserve"> the submission of applications for Turing Fellowships and Turing sponsored projects (supported by Institute core funds) in support of the Institute’s scientific aims and objectives.  The aim of this proces</w:t>
      </w:r>
      <w:r>
        <w:rPr>
          <w:rFonts w:ascii="Calibri" w:eastAsia="Calibri" w:hAnsi="Calibri" w:cs="Times New Roman"/>
        </w:rPr>
        <w:t>s is to allocate Institute</w:t>
      </w:r>
      <w:r w:rsidRPr="008659B8">
        <w:rPr>
          <w:rFonts w:ascii="Calibri" w:eastAsia="Calibri" w:hAnsi="Calibri" w:cs="Times New Roman"/>
        </w:rPr>
        <w:t xml:space="preserve"> resources to Fellows and research projects that will have substantial impact in the areas of data science </w:t>
      </w:r>
      <w:r>
        <w:rPr>
          <w:rFonts w:ascii="Calibri" w:eastAsia="Calibri" w:hAnsi="Calibri" w:cs="Times New Roman"/>
        </w:rPr>
        <w:t xml:space="preserve">and artificial intelligence. </w:t>
      </w:r>
      <w:r w:rsidRPr="008659B8">
        <w:rPr>
          <w:rFonts w:ascii="Calibri" w:eastAsia="Calibri" w:hAnsi="Calibri" w:cs="Times New Roman"/>
        </w:rPr>
        <w:t>The expectation is that successful Fellows’ projects will provide excellent scientific results in their initial duration and pave the way</w:t>
      </w:r>
      <w:r w:rsidR="00F07F36">
        <w:rPr>
          <w:rFonts w:ascii="Calibri" w:eastAsia="Calibri" w:hAnsi="Calibri" w:cs="Times New Roman"/>
        </w:rPr>
        <w:t xml:space="preserve"> for even greater success (e.g.</w:t>
      </w:r>
      <w:r w:rsidRPr="008659B8">
        <w:rPr>
          <w:rFonts w:ascii="Calibri" w:eastAsia="Calibri" w:hAnsi="Calibri" w:cs="Times New Roman"/>
        </w:rPr>
        <w:t xml:space="preserve"> in continuation projects with external support).</w:t>
      </w:r>
    </w:p>
    <w:p w:rsidR="008659B8" w:rsidRPr="009612B0" w:rsidRDefault="008659B8" w:rsidP="003755EC">
      <w:pPr>
        <w:spacing w:after="0" w:line="240" w:lineRule="auto"/>
        <w:rPr>
          <w:rFonts w:ascii="Calibri" w:eastAsia="Calibri" w:hAnsi="Calibri" w:cs="Times New Roman"/>
        </w:rPr>
      </w:pPr>
    </w:p>
    <w:p w:rsidR="003755EC" w:rsidRPr="008F66D0" w:rsidRDefault="008B6B41" w:rsidP="003755EC">
      <w:pPr>
        <w:spacing w:after="0" w:line="240" w:lineRule="auto"/>
        <w:rPr>
          <w:rFonts w:ascii="Calibri" w:eastAsia="Calibri" w:hAnsi="Calibri" w:cs="Times New Roman"/>
          <w:b/>
          <w:i/>
        </w:rPr>
      </w:pPr>
      <w:r w:rsidRPr="008F66D0">
        <w:rPr>
          <w:rFonts w:ascii="Calibri" w:eastAsia="Calibri" w:hAnsi="Calibri" w:cs="Times New Roman"/>
          <w:b/>
          <w:i/>
        </w:rPr>
        <w:t>Turing Fellowship S</w:t>
      </w:r>
      <w:r w:rsidR="003755EC" w:rsidRPr="008F66D0">
        <w:rPr>
          <w:rFonts w:ascii="Calibri" w:eastAsia="Calibri" w:hAnsi="Calibri" w:cs="Times New Roman"/>
          <w:b/>
          <w:i/>
        </w:rPr>
        <w:t>cheme</w:t>
      </w:r>
    </w:p>
    <w:p w:rsidR="003755EC" w:rsidRPr="009612B0" w:rsidRDefault="003755EC" w:rsidP="003755EC">
      <w:pPr>
        <w:spacing w:after="0" w:line="240" w:lineRule="auto"/>
        <w:rPr>
          <w:rFonts w:ascii="Calibri" w:eastAsia="Calibri" w:hAnsi="Calibri" w:cs="Times New Roman"/>
        </w:rPr>
      </w:pPr>
    </w:p>
    <w:p w:rsidR="003755EC" w:rsidRDefault="003755EC" w:rsidP="003755EC">
      <w:pPr>
        <w:spacing w:after="0" w:line="240" w:lineRule="auto"/>
        <w:rPr>
          <w:rFonts w:ascii="Calibri" w:eastAsia="Calibri" w:hAnsi="Calibri" w:cs="Times New Roman"/>
        </w:rPr>
      </w:pPr>
      <w:r w:rsidRPr="009612B0">
        <w:rPr>
          <w:rFonts w:ascii="Calibri" w:eastAsia="Calibri" w:hAnsi="Calibri" w:cs="Times New Roman"/>
        </w:rPr>
        <w:t xml:space="preserve">The purpose of the </w:t>
      </w:r>
      <w:r w:rsidR="00F07F36">
        <w:rPr>
          <w:rFonts w:ascii="Calibri" w:eastAsia="Calibri" w:hAnsi="Calibri" w:cs="Times New Roman"/>
        </w:rPr>
        <w:t xml:space="preserve">Turing </w:t>
      </w:r>
      <w:r w:rsidRPr="009612B0">
        <w:rPr>
          <w:rFonts w:ascii="Calibri" w:eastAsia="Calibri" w:hAnsi="Calibri" w:cs="Times New Roman"/>
        </w:rPr>
        <w:t>Fellowship Scheme is to allow University academic staff to spend time at the Institute, increase their interaction with colleagues in related disciplines and at other universities, initiate research through new collaborations and partnerships and help set the research agenda for the Institute.</w:t>
      </w:r>
    </w:p>
    <w:p w:rsidR="008659B8" w:rsidRDefault="008659B8" w:rsidP="003755EC">
      <w:pPr>
        <w:spacing w:after="0" w:line="240" w:lineRule="auto"/>
        <w:rPr>
          <w:rFonts w:ascii="Calibri" w:eastAsia="Calibri" w:hAnsi="Calibri" w:cs="Times New Roman"/>
        </w:rPr>
      </w:pPr>
    </w:p>
    <w:p w:rsidR="008659B8" w:rsidRDefault="008659B8" w:rsidP="003755EC">
      <w:pPr>
        <w:spacing w:after="0" w:line="240" w:lineRule="auto"/>
        <w:rPr>
          <w:rFonts w:ascii="Calibri" w:eastAsia="Calibri" w:hAnsi="Calibri" w:cs="Times New Roman"/>
        </w:rPr>
      </w:pPr>
      <w:r w:rsidRPr="008659B8">
        <w:rPr>
          <w:rFonts w:ascii="Calibri" w:eastAsia="Calibri" w:hAnsi="Calibri" w:cs="Times New Roman"/>
        </w:rPr>
        <w:t>Turing Fellows are scholars with proven research excellence in data science, artificial intelligence, or a related field, whose research would be significantly enhanced through active involvement with the Turing network of universities and partners. They will be invited to contribute to the activities and training at the core of the Institute’s mission through their research and involvement. They are expected to bring to the Turing ideas or proposals for new collaborative projects with the potential to secure external funding, or research expertise which aligns with an existing Turing research project.</w:t>
      </w:r>
    </w:p>
    <w:p w:rsidR="008659B8" w:rsidRDefault="008659B8" w:rsidP="003755EC">
      <w:pPr>
        <w:spacing w:after="0" w:line="240" w:lineRule="auto"/>
        <w:rPr>
          <w:rFonts w:ascii="Calibri" w:eastAsia="Calibri" w:hAnsi="Calibri" w:cs="Times New Roman"/>
        </w:rPr>
      </w:pPr>
    </w:p>
    <w:p w:rsidR="009866C1" w:rsidRDefault="008659B8" w:rsidP="003755EC">
      <w:pPr>
        <w:spacing w:after="0" w:line="240" w:lineRule="auto"/>
        <w:rPr>
          <w:rFonts w:ascii="Calibri" w:eastAsia="Calibri" w:hAnsi="Calibri" w:cs="Times New Roman"/>
        </w:rPr>
      </w:pPr>
      <w:r w:rsidRPr="008659B8">
        <w:rPr>
          <w:rFonts w:ascii="Calibri" w:eastAsia="Calibri" w:hAnsi="Calibri" w:cs="Times New Roman"/>
        </w:rPr>
        <w:t>The normal tenure of a Turing Fellow is one to two years</w:t>
      </w:r>
      <w:r>
        <w:rPr>
          <w:rFonts w:ascii="Calibri" w:eastAsia="Calibri" w:hAnsi="Calibri" w:cs="Times New Roman"/>
        </w:rPr>
        <w:t xml:space="preserve"> (applicants to this round will normally begin their Fellowship in October 2018)</w:t>
      </w:r>
      <w:r w:rsidRPr="008659B8">
        <w:rPr>
          <w:rFonts w:ascii="Calibri" w:eastAsia="Calibri" w:hAnsi="Calibri" w:cs="Times New Roman"/>
        </w:rPr>
        <w:t>; individuals may apply for renewal.</w:t>
      </w:r>
      <w:r w:rsidRPr="008659B8">
        <w:t xml:space="preserve"> </w:t>
      </w:r>
      <w:r w:rsidRPr="008659B8">
        <w:rPr>
          <w:rFonts w:ascii="Calibri" w:eastAsia="Calibri" w:hAnsi="Calibri" w:cs="Times New Roman"/>
        </w:rPr>
        <w:t xml:space="preserve">Fellowships supported through this mechanism provide access to the Institute, its facilities and resources, and support for travel and subsistence costs to spend time at the Institute. </w:t>
      </w:r>
    </w:p>
    <w:p w:rsidR="009866C1" w:rsidRDefault="009866C1" w:rsidP="003755EC">
      <w:pPr>
        <w:spacing w:after="0" w:line="240" w:lineRule="auto"/>
        <w:rPr>
          <w:rFonts w:ascii="Calibri" w:eastAsia="Calibri" w:hAnsi="Calibri" w:cs="Times New Roman"/>
        </w:rPr>
      </w:pPr>
    </w:p>
    <w:p w:rsidR="008659B8" w:rsidRDefault="009866C1" w:rsidP="003755EC">
      <w:pPr>
        <w:spacing w:after="0" w:line="240" w:lineRule="auto"/>
        <w:rPr>
          <w:rFonts w:ascii="Calibri" w:eastAsia="Calibri" w:hAnsi="Calibri" w:cs="Times New Roman"/>
        </w:rPr>
      </w:pPr>
      <w:r>
        <w:rPr>
          <w:rFonts w:ascii="Calibri" w:eastAsia="Calibri" w:hAnsi="Calibri" w:cs="Times New Roman"/>
        </w:rPr>
        <w:lastRenderedPageBreak/>
        <w:t xml:space="preserve">Applicants may request a 5%FTE ‘buy-out’ </w:t>
      </w:r>
      <w:r w:rsidR="008659B8" w:rsidRPr="008659B8">
        <w:rPr>
          <w:rFonts w:ascii="Calibri" w:eastAsia="Calibri" w:hAnsi="Calibri" w:cs="Times New Roman"/>
        </w:rPr>
        <w:t>to support spending 5% or more of the</w:t>
      </w:r>
      <w:r>
        <w:rPr>
          <w:rFonts w:ascii="Calibri" w:eastAsia="Calibri" w:hAnsi="Calibri" w:cs="Times New Roman"/>
        </w:rPr>
        <w:t>ir</w:t>
      </w:r>
      <w:r w:rsidR="008659B8" w:rsidRPr="008659B8">
        <w:rPr>
          <w:rFonts w:ascii="Calibri" w:eastAsia="Calibri" w:hAnsi="Calibri" w:cs="Times New Roman"/>
        </w:rPr>
        <w:t xml:space="preserve"> time in residence at the Turing Institute conducting research and participating in Turing activities.</w:t>
      </w:r>
      <w:r>
        <w:rPr>
          <w:rFonts w:ascii="Calibri" w:eastAsia="Calibri" w:hAnsi="Calibri" w:cs="Times New Roman"/>
        </w:rPr>
        <w:t xml:space="preserve"> This is not a required part of an application, Fellowships may also be awarded without any buy-out of time (although Fellows will still be expected to participate in Institute activities</w:t>
      </w:r>
      <w:r w:rsidR="00F07F36">
        <w:rPr>
          <w:rFonts w:ascii="Calibri" w:eastAsia="Calibri" w:hAnsi="Calibri" w:cs="Times New Roman"/>
        </w:rPr>
        <w:t>)</w:t>
      </w:r>
      <w:r>
        <w:rPr>
          <w:rFonts w:ascii="Calibri" w:eastAsia="Calibri" w:hAnsi="Calibri" w:cs="Times New Roman"/>
        </w:rPr>
        <w:t xml:space="preserve">. Please note that this represents a change to previous rounds of this call, which allowed for </w:t>
      </w:r>
      <w:r w:rsidR="00F07F36">
        <w:rPr>
          <w:rFonts w:ascii="Calibri" w:eastAsia="Calibri" w:hAnsi="Calibri" w:cs="Times New Roman"/>
        </w:rPr>
        <w:t xml:space="preserve">larger buy-outs of time. </w:t>
      </w:r>
    </w:p>
    <w:p w:rsidR="009866C1" w:rsidRDefault="009866C1" w:rsidP="003755EC">
      <w:pPr>
        <w:spacing w:after="0" w:line="240" w:lineRule="auto"/>
        <w:rPr>
          <w:rFonts w:ascii="Calibri" w:eastAsia="Calibri" w:hAnsi="Calibri" w:cs="Times New Roman"/>
        </w:rPr>
      </w:pPr>
    </w:p>
    <w:p w:rsidR="009866C1" w:rsidRDefault="009866C1" w:rsidP="003755EC">
      <w:pPr>
        <w:spacing w:after="0" w:line="240" w:lineRule="auto"/>
        <w:rPr>
          <w:rFonts w:ascii="Calibri" w:eastAsia="Calibri" w:hAnsi="Calibri" w:cs="Times New Roman"/>
        </w:rPr>
      </w:pPr>
      <w:r>
        <w:rPr>
          <w:rFonts w:ascii="Calibri" w:eastAsia="Calibri" w:hAnsi="Calibri" w:cs="Times New Roman"/>
        </w:rPr>
        <w:t xml:space="preserve">Current Turing Fellows </w:t>
      </w:r>
      <w:proofErr w:type="gramStart"/>
      <w:r>
        <w:rPr>
          <w:rFonts w:ascii="Calibri" w:eastAsia="Calibri" w:hAnsi="Calibri" w:cs="Times New Roman"/>
        </w:rPr>
        <w:t>whose</w:t>
      </w:r>
      <w:proofErr w:type="gramEnd"/>
      <w:r>
        <w:rPr>
          <w:rFonts w:ascii="Calibri" w:eastAsia="Calibri" w:hAnsi="Calibri" w:cs="Times New Roman"/>
        </w:rPr>
        <w:t xml:space="preserve"> Fellowship will end before December 2018 may apply to this call for an extension to their Fellowship (noting the new limitation of buy-out to 5%FTE).</w:t>
      </w:r>
    </w:p>
    <w:p w:rsidR="008659B8" w:rsidRDefault="008659B8" w:rsidP="003755EC">
      <w:pPr>
        <w:spacing w:after="0" w:line="240" w:lineRule="auto"/>
        <w:rPr>
          <w:rFonts w:ascii="Calibri" w:eastAsia="Calibri" w:hAnsi="Calibri" w:cs="Times New Roman"/>
        </w:rPr>
      </w:pPr>
    </w:p>
    <w:p w:rsidR="008659B8" w:rsidRPr="00FB5854" w:rsidRDefault="008659B8" w:rsidP="008659B8">
      <w:pPr>
        <w:rPr>
          <w:rFonts w:cstheme="minorHAnsi"/>
        </w:rPr>
      </w:pPr>
      <w:r w:rsidRPr="00FB5854">
        <w:rPr>
          <w:rFonts w:cstheme="minorHAnsi"/>
        </w:rPr>
        <w:t>Among the benefits researchers may draw upon at the Turing are:</w:t>
      </w:r>
    </w:p>
    <w:p w:rsidR="008659B8" w:rsidRPr="00FB5854" w:rsidRDefault="008659B8" w:rsidP="008659B8">
      <w:pPr>
        <w:pStyle w:val="ListParagraph"/>
        <w:numPr>
          <w:ilvl w:val="0"/>
          <w:numId w:val="4"/>
        </w:numPr>
        <w:rPr>
          <w:rFonts w:asciiTheme="minorHAnsi" w:hAnsiTheme="minorHAnsi" w:cstheme="minorHAnsi"/>
        </w:rPr>
      </w:pPr>
      <w:r w:rsidRPr="00FB5854">
        <w:rPr>
          <w:rFonts w:asciiTheme="minorHAnsi" w:hAnsiTheme="minorHAnsi" w:cstheme="minorHAnsi"/>
        </w:rPr>
        <w:t>the opportunity to collaborate with researchers they would not typically encounter and work outside their domain, including Turing Interest Groups;</w:t>
      </w:r>
    </w:p>
    <w:p w:rsidR="008659B8" w:rsidRPr="00FB5854" w:rsidRDefault="008659B8" w:rsidP="008659B8">
      <w:pPr>
        <w:pStyle w:val="ListParagraph"/>
        <w:numPr>
          <w:ilvl w:val="0"/>
          <w:numId w:val="4"/>
        </w:numPr>
        <w:rPr>
          <w:rFonts w:asciiTheme="minorHAnsi" w:hAnsiTheme="minorHAnsi" w:cstheme="minorHAnsi"/>
        </w:rPr>
      </w:pPr>
      <w:r w:rsidRPr="00FB5854">
        <w:rPr>
          <w:rFonts w:asciiTheme="minorHAnsi" w:hAnsiTheme="minorHAnsi" w:cstheme="minorHAnsi"/>
        </w:rPr>
        <w:t>the opportunity to engage with industry partners, Government and the third sector, benefitting from the Turing’s position as a national institute;</w:t>
      </w:r>
    </w:p>
    <w:p w:rsidR="008659B8" w:rsidRPr="00FB5854" w:rsidRDefault="008659B8" w:rsidP="008659B8">
      <w:pPr>
        <w:pStyle w:val="ListParagraph"/>
        <w:numPr>
          <w:ilvl w:val="0"/>
          <w:numId w:val="4"/>
        </w:numPr>
        <w:rPr>
          <w:rFonts w:asciiTheme="minorHAnsi" w:hAnsiTheme="minorHAnsi" w:cstheme="minorHAnsi"/>
        </w:rPr>
      </w:pPr>
      <w:r w:rsidRPr="00FB5854">
        <w:rPr>
          <w:rFonts w:asciiTheme="minorHAnsi" w:hAnsiTheme="minorHAnsi" w:cstheme="minorHAnsi"/>
        </w:rPr>
        <w:t>a team of Software Engineers/Data Scientists;</w:t>
      </w:r>
    </w:p>
    <w:p w:rsidR="008659B8" w:rsidRPr="00FB5854" w:rsidRDefault="008659B8" w:rsidP="008659B8">
      <w:pPr>
        <w:pStyle w:val="ListParagraph"/>
        <w:numPr>
          <w:ilvl w:val="0"/>
          <w:numId w:val="4"/>
        </w:numPr>
        <w:rPr>
          <w:rFonts w:asciiTheme="minorHAnsi" w:hAnsiTheme="minorHAnsi" w:cstheme="minorHAnsi"/>
        </w:rPr>
      </w:pPr>
      <w:r w:rsidRPr="00FB5854">
        <w:rPr>
          <w:rFonts w:asciiTheme="minorHAnsi" w:hAnsiTheme="minorHAnsi" w:cstheme="minorHAnsi"/>
        </w:rPr>
        <w:t xml:space="preserve">access to computer resources including cloud credits, GPU cluster, high performance computing and local IT services; </w:t>
      </w:r>
    </w:p>
    <w:p w:rsidR="008659B8" w:rsidRPr="00FB5854" w:rsidRDefault="008659B8" w:rsidP="008659B8">
      <w:pPr>
        <w:pStyle w:val="ListParagraph"/>
        <w:numPr>
          <w:ilvl w:val="0"/>
          <w:numId w:val="4"/>
        </w:numPr>
        <w:rPr>
          <w:rFonts w:asciiTheme="minorHAnsi" w:hAnsiTheme="minorHAnsi" w:cstheme="minorHAnsi"/>
        </w:rPr>
      </w:pPr>
      <w:r w:rsidRPr="00FB5854">
        <w:rPr>
          <w:rFonts w:asciiTheme="minorHAnsi" w:hAnsiTheme="minorHAnsi" w:cstheme="minorHAnsi"/>
        </w:rPr>
        <w:t>access to seed-funding and workshop funding;</w:t>
      </w:r>
    </w:p>
    <w:p w:rsidR="008659B8" w:rsidRPr="00FB5854" w:rsidRDefault="008659B8" w:rsidP="008659B8">
      <w:pPr>
        <w:pStyle w:val="ListParagraph"/>
        <w:numPr>
          <w:ilvl w:val="0"/>
          <w:numId w:val="4"/>
        </w:numPr>
        <w:rPr>
          <w:rFonts w:asciiTheme="minorHAnsi" w:hAnsiTheme="minorHAnsi" w:cstheme="minorHAnsi"/>
        </w:rPr>
      </w:pPr>
      <w:r w:rsidRPr="00FB5854">
        <w:rPr>
          <w:rFonts w:asciiTheme="minorHAnsi" w:hAnsiTheme="minorHAnsi" w:cstheme="minorHAnsi"/>
        </w:rPr>
        <w:t>support from the Institute’s research facilitation team with bids for externally funded Turing collaborative projects;</w:t>
      </w:r>
    </w:p>
    <w:p w:rsidR="008659B8" w:rsidRPr="00FB5854" w:rsidRDefault="008659B8" w:rsidP="008659B8">
      <w:pPr>
        <w:pStyle w:val="ListParagraph"/>
        <w:numPr>
          <w:ilvl w:val="0"/>
          <w:numId w:val="4"/>
        </w:numPr>
        <w:rPr>
          <w:rFonts w:asciiTheme="minorHAnsi" w:hAnsiTheme="minorHAnsi" w:cstheme="minorHAnsi"/>
        </w:rPr>
      </w:pPr>
      <w:r w:rsidRPr="00FB5854">
        <w:rPr>
          <w:rFonts w:asciiTheme="minorHAnsi" w:hAnsiTheme="minorHAnsi" w:cstheme="minorHAnsi"/>
        </w:rPr>
        <w:t xml:space="preserve">a physical collaborative space in central London with no disciplinary boundaries; and </w:t>
      </w:r>
    </w:p>
    <w:p w:rsidR="008659B8" w:rsidRPr="00FB5854" w:rsidRDefault="008659B8" w:rsidP="008659B8">
      <w:pPr>
        <w:pStyle w:val="ListParagraph"/>
        <w:numPr>
          <w:ilvl w:val="0"/>
          <w:numId w:val="4"/>
        </w:numPr>
        <w:rPr>
          <w:rFonts w:asciiTheme="minorHAnsi" w:hAnsiTheme="minorHAnsi" w:cstheme="minorHAnsi"/>
        </w:rPr>
      </w:pPr>
      <w:proofErr w:type="gramStart"/>
      <w:r w:rsidRPr="00FB5854">
        <w:rPr>
          <w:rFonts w:asciiTheme="minorHAnsi" w:hAnsiTheme="minorHAnsi" w:cstheme="minorHAnsi"/>
        </w:rPr>
        <w:t>limited</w:t>
      </w:r>
      <w:proofErr w:type="gramEnd"/>
      <w:r w:rsidRPr="00FB5854">
        <w:rPr>
          <w:rFonts w:asciiTheme="minorHAnsi" w:hAnsiTheme="minorHAnsi" w:cstheme="minorHAnsi"/>
        </w:rPr>
        <w:t xml:space="preserve"> funded support (likely to be to those who become PIs on Turing projects).</w:t>
      </w:r>
    </w:p>
    <w:p w:rsidR="008659B8" w:rsidRDefault="008659B8" w:rsidP="003755EC">
      <w:pPr>
        <w:spacing w:after="0" w:line="240" w:lineRule="auto"/>
        <w:rPr>
          <w:rFonts w:ascii="Calibri" w:eastAsia="Calibri" w:hAnsi="Calibri" w:cs="Times New Roman"/>
        </w:rPr>
      </w:pPr>
    </w:p>
    <w:p w:rsidR="008659B8" w:rsidRPr="009612B0" w:rsidRDefault="008659B8" w:rsidP="003755EC">
      <w:pPr>
        <w:spacing w:after="0" w:line="240" w:lineRule="auto"/>
        <w:rPr>
          <w:rFonts w:ascii="Calibri" w:eastAsia="Calibri" w:hAnsi="Calibri" w:cs="Times New Roman"/>
        </w:rPr>
      </w:pPr>
      <w:r w:rsidRPr="008659B8">
        <w:rPr>
          <w:rFonts w:ascii="Calibri" w:eastAsia="Calibri" w:hAnsi="Calibri" w:cs="Times New Roman"/>
        </w:rPr>
        <w:t xml:space="preserve">Applicants who request more support for their time or other resources should </w:t>
      </w:r>
      <w:r w:rsidR="007438C8">
        <w:rPr>
          <w:rFonts w:ascii="Calibri" w:eastAsia="Calibri" w:hAnsi="Calibri" w:cs="Times New Roman"/>
        </w:rPr>
        <w:t xml:space="preserve">consider submitting </w:t>
      </w:r>
      <w:r w:rsidRPr="008659B8">
        <w:rPr>
          <w:rFonts w:ascii="Calibri" w:eastAsia="Calibri" w:hAnsi="Calibri" w:cs="Times New Roman"/>
        </w:rPr>
        <w:t xml:space="preserve">a </w:t>
      </w:r>
      <w:r w:rsidR="007438C8">
        <w:rPr>
          <w:rFonts w:ascii="Calibri" w:eastAsia="Calibri" w:hAnsi="Calibri" w:cs="Times New Roman"/>
        </w:rPr>
        <w:t>Turing Sponsored P</w:t>
      </w:r>
      <w:r w:rsidRPr="008659B8">
        <w:rPr>
          <w:rFonts w:ascii="Calibri" w:eastAsia="Calibri" w:hAnsi="Calibri" w:cs="Times New Roman"/>
        </w:rPr>
        <w:t>roject proposal, as described below.</w:t>
      </w:r>
      <w:r w:rsidR="007438C8">
        <w:rPr>
          <w:rFonts w:ascii="Calibri" w:eastAsia="Calibri" w:hAnsi="Calibri" w:cs="Times New Roman"/>
        </w:rPr>
        <w:t xml:space="preserve"> Turing Sponsored Projects allow buy-out of investigator time and may be held in addition to a Turing Fellowship)</w:t>
      </w:r>
    </w:p>
    <w:p w:rsidR="003755EC" w:rsidRPr="009612B0" w:rsidRDefault="003755EC" w:rsidP="003755EC">
      <w:pPr>
        <w:spacing w:after="0" w:line="240" w:lineRule="auto"/>
        <w:rPr>
          <w:rFonts w:ascii="Calibri" w:eastAsia="Calibri" w:hAnsi="Calibri" w:cs="Times New Roman"/>
        </w:rPr>
      </w:pPr>
    </w:p>
    <w:p w:rsidR="003755EC" w:rsidRPr="009612B0" w:rsidRDefault="003755EC" w:rsidP="003755EC">
      <w:pPr>
        <w:spacing w:after="0" w:line="240" w:lineRule="auto"/>
        <w:rPr>
          <w:rFonts w:ascii="Calibri" w:eastAsia="Calibri" w:hAnsi="Calibri" w:cs="Times New Roman"/>
          <w:i/>
        </w:rPr>
      </w:pPr>
      <w:r w:rsidRPr="009612B0">
        <w:rPr>
          <w:rFonts w:ascii="Calibri" w:eastAsia="Calibri" w:hAnsi="Calibri" w:cs="Times New Roman"/>
          <w:i/>
        </w:rPr>
        <w:t>Eligibility</w:t>
      </w:r>
    </w:p>
    <w:p w:rsidR="003755EC" w:rsidRPr="009612B0" w:rsidRDefault="003755EC" w:rsidP="003755EC">
      <w:pPr>
        <w:spacing w:after="0" w:line="240" w:lineRule="auto"/>
        <w:rPr>
          <w:rFonts w:ascii="Calibri" w:eastAsia="Calibri" w:hAnsi="Calibri" w:cs="Times New Roman"/>
          <w:i/>
        </w:rPr>
      </w:pPr>
    </w:p>
    <w:p w:rsidR="003755EC" w:rsidRDefault="003755EC" w:rsidP="003755EC">
      <w:pPr>
        <w:spacing w:after="0" w:line="240" w:lineRule="auto"/>
        <w:rPr>
          <w:rFonts w:ascii="Calibri" w:eastAsia="Calibri" w:hAnsi="Calibri" w:cs="Times New Roman"/>
        </w:rPr>
      </w:pPr>
      <w:r w:rsidRPr="009612B0">
        <w:rPr>
          <w:rFonts w:ascii="Calibri" w:eastAsia="Calibri" w:hAnsi="Calibri" w:cs="Times New Roman"/>
        </w:rPr>
        <w:t>Applicants must already hold contracts of employment with the University of Cambridge. Applicants</w:t>
      </w:r>
      <w:r w:rsidR="008659B8">
        <w:rPr>
          <w:rFonts w:ascii="Calibri" w:eastAsia="Calibri" w:hAnsi="Calibri" w:cs="Times New Roman"/>
        </w:rPr>
        <w:t xml:space="preserve"> who wish to apply </w:t>
      </w:r>
      <w:r w:rsidR="00E7223D">
        <w:rPr>
          <w:rFonts w:ascii="Calibri" w:eastAsia="Calibri" w:hAnsi="Calibri" w:cs="Times New Roman"/>
        </w:rPr>
        <w:t>for a buy-out of time must be able to demonstrate that they are no</w:t>
      </w:r>
      <w:r w:rsidR="007438C8">
        <w:rPr>
          <w:rFonts w:ascii="Calibri" w:eastAsia="Calibri" w:hAnsi="Calibri" w:cs="Times New Roman"/>
        </w:rPr>
        <w:t>t</w:t>
      </w:r>
      <w:r w:rsidR="00E7223D">
        <w:rPr>
          <w:rFonts w:ascii="Calibri" w:eastAsia="Calibri" w:hAnsi="Calibri" w:cs="Times New Roman"/>
        </w:rPr>
        <w:t xml:space="preserve"> precluded from this by any conditions of grant and that </w:t>
      </w:r>
      <w:r w:rsidRPr="009612B0">
        <w:rPr>
          <w:rFonts w:ascii="Calibri" w:eastAsia="Calibri" w:hAnsi="Calibri" w:cs="Times New Roman"/>
        </w:rPr>
        <w:t>they will remain an employee of the University throughou</w:t>
      </w:r>
      <w:r w:rsidR="00E7223D">
        <w:rPr>
          <w:rFonts w:ascii="Calibri" w:eastAsia="Calibri" w:hAnsi="Calibri" w:cs="Times New Roman"/>
        </w:rPr>
        <w:t>t the period</w:t>
      </w:r>
      <w:r w:rsidR="007438C8">
        <w:rPr>
          <w:rFonts w:ascii="Calibri" w:eastAsia="Calibri" w:hAnsi="Calibri" w:cs="Times New Roman"/>
        </w:rPr>
        <w:t xml:space="preserve"> of their Fellowship</w:t>
      </w:r>
      <w:r w:rsidRPr="009612B0">
        <w:rPr>
          <w:rFonts w:ascii="Calibri" w:eastAsia="Calibri" w:hAnsi="Calibri" w:cs="Times New Roman"/>
        </w:rPr>
        <w:t>. This should be clearly confirmed in your letter of support from your Head of Department (see below).</w:t>
      </w:r>
    </w:p>
    <w:p w:rsidR="003755EC" w:rsidRPr="009612B0" w:rsidRDefault="003755EC" w:rsidP="003755EC">
      <w:pPr>
        <w:spacing w:after="0" w:line="240" w:lineRule="auto"/>
        <w:rPr>
          <w:rFonts w:ascii="Calibri" w:eastAsia="Calibri" w:hAnsi="Calibri" w:cs="Times New Roman"/>
        </w:rPr>
      </w:pPr>
    </w:p>
    <w:p w:rsidR="003755EC" w:rsidRPr="009612B0" w:rsidRDefault="003755EC" w:rsidP="003755EC">
      <w:pPr>
        <w:spacing w:after="0" w:line="240" w:lineRule="auto"/>
        <w:rPr>
          <w:rFonts w:ascii="Calibri" w:eastAsia="Calibri" w:hAnsi="Calibri" w:cs="Times New Roman"/>
          <w:i/>
        </w:rPr>
      </w:pPr>
      <w:r w:rsidRPr="009612B0">
        <w:rPr>
          <w:rFonts w:ascii="Calibri" w:eastAsia="Calibri" w:hAnsi="Calibri" w:cs="Times New Roman"/>
          <w:i/>
        </w:rPr>
        <w:t>Selection Criteria</w:t>
      </w:r>
    </w:p>
    <w:p w:rsidR="003755EC" w:rsidRPr="009612B0" w:rsidRDefault="003755EC" w:rsidP="003755EC">
      <w:pPr>
        <w:spacing w:after="0" w:line="240" w:lineRule="auto"/>
        <w:rPr>
          <w:rFonts w:ascii="Calibri" w:eastAsia="Calibri" w:hAnsi="Calibri" w:cs="Times New Roman"/>
          <w:i/>
        </w:rPr>
      </w:pPr>
    </w:p>
    <w:p w:rsidR="00E7223D" w:rsidRDefault="00E7223D" w:rsidP="003755EC">
      <w:pPr>
        <w:spacing w:after="0" w:line="240" w:lineRule="auto"/>
        <w:rPr>
          <w:rFonts w:ascii="Calibri" w:eastAsia="Calibri" w:hAnsi="Calibri" w:cs="Times New Roman"/>
        </w:rPr>
      </w:pPr>
      <w:r w:rsidRPr="00E7223D">
        <w:rPr>
          <w:rFonts w:ascii="Calibri" w:eastAsia="Calibri" w:hAnsi="Calibri" w:cs="Times New Roman"/>
        </w:rPr>
        <w:t xml:space="preserve">Turing Fellows are selected on the basis of their ability to contribute outstanding research which supports the Institute’s current </w:t>
      </w:r>
      <w:r w:rsidR="007438C8">
        <w:rPr>
          <w:rFonts w:ascii="Calibri" w:eastAsia="Calibri" w:hAnsi="Calibri" w:cs="Times New Roman"/>
        </w:rPr>
        <w:t>research foci</w:t>
      </w:r>
      <w:r w:rsidRPr="00E7223D">
        <w:rPr>
          <w:rFonts w:ascii="Calibri" w:eastAsia="Calibri" w:hAnsi="Calibri" w:cs="Times New Roman"/>
        </w:rPr>
        <w:t xml:space="preserve"> (or, exceptionally, proposes new ones); and to establish ongoing, sustainable research activities.</w:t>
      </w:r>
    </w:p>
    <w:p w:rsidR="003755EC" w:rsidRPr="009612B0" w:rsidRDefault="003755EC" w:rsidP="003755EC">
      <w:pPr>
        <w:spacing w:after="0" w:line="240" w:lineRule="auto"/>
        <w:rPr>
          <w:rFonts w:ascii="Calibri" w:eastAsia="Calibri" w:hAnsi="Calibri" w:cs="Times New Roman"/>
        </w:rPr>
      </w:pPr>
    </w:p>
    <w:p w:rsidR="003755EC" w:rsidRPr="001B533C" w:rsidRDefault="00E7223D" w:rsidP="003755EC">
      <w:pPr>
        <w:spacing w:after="0" w:line="240" w:lineRule="auto"/>
        <w:rPr>
          <w:rFonts w:ascii="Calibri" w:eastAsia="Calibri" w:hAnsi="Calibri" w:cs="Times New Roman"/>
          <w:i/>
        </w:rPr>
      </w:pPr>
      <w:r w:rsidRPr="001B533C">
        <w:rPr>
          <w:rFonts w:ascii="Calibri" w:eastAsia="Calibri" w:hAnsi="Calibri" w:cs="Times New Roman"/>
          <w:i/>
        </w:rPr>
        <w:t>Turing Fellowship Application Process</w:t>
      </w:r>
    </w:p>
    <w:p w:rsidR="003755EC" w:rsidRPr="009612B0" w:rsidRDefault="003755EC" w:rsidP="003755EC">
      <w:pPr>
        <w:spacing w:after="0" w:line="240" w:lineRule="auto"/>
        <w:rPr>
          <w:rFonts w:ascii="Calibri" w:eastAsia="Calibri" w:hAnsi="Calibri" w:cs="Times New Roman"/>
        </w:rPr>
      </w:pPr>
    </w:p>
    <w:p w:rsidR="003755EC" w:rsidRPr="009612B0" w:rsidRDefault="003755EC" w:rsidP="003755EC">
      <w:pPr>
        <w:rPr>
          <w:rFonts w:ascii="Calibri" w:eastAsia="Calibri" w:hAnsi="Calibri" w:cs="Times New Roman"/>
        </w:rPr>
      </w:pPr>
      <w:r w:rsidRPr="009612B0">
        <w:rPr>
          <w:rFonts w:ascii="Calibri" w:eastAsia="Calibri" w:hAnsi="Calibri" w:cs="Times New Roman"/>
        </w:rPr>
        <w:t xml:space="preserve">All applicants should first seek approval from their Head of Department.  </w:t>
      </w:r>
    </w:p>
    <w:p w:rsidR="003755EC" w:rsidRPr="009612B0" w:rsidRDefault="003755EC" w:rsidP="003755EC">
      <w:pPr>
        <w:rPr>
          <w:rFonts w:ascii="Calibri" w:eastAsia="Calibri" w:hAnsi="Calibri" w:cs="Times New Roman"/>
        </w:rPr>
      </w:pPr>
      <w:r w:rsidRPr="009612B0">
        <w:rPr>
          <w:rFonts w:ascii="Calibri" w:eastAsia="Calibri" w:hAnsi="Calibri" w:cs="Times New Roman"/>
        </w:rPr>
        <w:t xml:space="preserve">Applications should </w:t>
      </w:r>
      <w:r w:rsidR="00E7223D">
        <w:rPr>
          <w:rFonts w:ascii="Calibri" w:eastAsia="Calibri" w:hAnsi="Calibri" w:cs="Times New Roman"/>
        </w:rPr>
        <w:t>include</w:t>
      </w:r>
      <w:r w:rsidRPr="009612B0">
        <w:rPr>
          <w:rFonts w:ascii="Calibri" w:eastAsia="Calibri" w:hAnsi="Calibri" w:cs="Times New Roman"/>
        </w:rPr>
        <w:t>:</w:t>
      </w:r>
    </w:p>
    <w:p w:rsidR="00E7223D" w:rsidRDefault="00E7223D" w:rsidP="003755EC">
      <w:pPr>
        <w:numPr>
          <w:ilvl w:val="0"/>
          <w:numId w:val="1"/>
        </w:numPr>
        <w:spacing w:after="0" w:line="240" w:lineRule="auto"/>
        <w:contextualSpacing/>
        <w:rPr>
          <w:rFonts w:ascii="Calibri" w:eastAsia="Times New Roman" w:hAnsi="Calibri" w:cs="Times New Roman"/>
        </w:rPr>
      </w:pPr>
      <w:r>
        <w:rPr>
          <w:rFonts w:ascii="Calibri" w:eastAsia="Times New Roman" w:hAnsi="Calibri" w:cs="Times New Roman"/>
        </w:rPr>
        <w:t>Applicant name and department</w:t>
      </w:r>
    </w:p>
    <w:p w:rsidR="00E7223D" w:rsidRDefault="00E7223D" w:rsidP="003755EC">
      <w:pPr>
        <w:numPr>
          <w:ilvl w:val="0"/>
          <w:numId w:val="1"/>
        </w:numPr>
        <w:spacing w:after="0" w:line="240" w:lineRule="auto"/>
        <w:contextualSpacing/>
        <w:rPr>
          <w:rFonts w:ascii="Calibri" w:eastAsia="Times New Roman" w:hAnsi="Calibri" w:cs="Times New Roman"/>
        </w:rPr>
      </w:pPr>
      <w:r>
        <w:rPr>
          <w:rFonts w:ascii="Calibri" w:eastAsia="Times New Roman" w:hAnsi="Calibri" w:cs="Times New Roman"/>
        </w:rPr>
        <w:t>Whether you will be applying for a 5% ‘buy-out’ of your time.</w:t>
      </w:r>
    </w:p>
    <w:p w:rsidR="003755EC" w:rsidRPr="009612B0" w:rsidRDefault="00E7223D" w:rsidP="003755EC">
      <w:pPr>
        <w:numPr>
          <w:ilvl w:val="0"/>
          <w:numId w:val="1"/>
        </w:numPr>
        <w:spacing w:after="0" w:line="240" w:lineRule="auto"/>
        <w:contextualSpacing/>
        <w:rPr>
          <w:rFonts w:ascii="Calibri" w:eastAsia="Times New Roman" w:hAnsi="Calibri" w:cs="Times New Roman"/>
        </w:rPr>
      </w:pPr>
      <w:r>
        <w:rPr>
          <w:rFonts w:ascii="Calibri" w:eastAsia="Times New Roman" w:hAnsi="Calibri" w:cs="Times New Roman"/>
        </w:rPr>
        <w:t>A short current CV (of no more than 2 sides of A4)</w:t>
      </w:r>
    </w:p>
    <w:p w:rsidR="003755EC" w:rsidRPr="009612B0" w:rsidRDefault="003755EC" w:rsidP="003755EC">
      <w:pPr>
        <w:numPr>
          <w:ilvl w:val="0"/>
          <w:numId w:val="1"/>
        </w:numPr>
        <w:spacing w:after="0" w:line="240" w:lineRule="auto"/>
        <w:contextualSpacing/>
        <w:rPr>
          <w:rFonts w:ascii="Calibri" w:eastAsia="Times New Roman" w:hAnsi="Calibri" w:cs="Times New Roman"/>
        </w:rPr>
      </w:pPr>
      <w:r w:rsidRPr="009612B0">
        <w:rPr>
          <w:rFonts w:ascii="Calibri" w:eastAsia="Times New Roman" w:hAnsi="Calibri" w:cs="Times New Roman"/>
        </w:rPr>
        <w:lastRenderedPageBreak/>
        <w:t xml:space="preserve">A letter of support signed by your Head of Department (including confirmation of eligibility – see above). </w:t>
      </w:r>
    </w:p>
    <w:p w:rsidR="003755EC" w:rsidRPr="00E7223D" w:rsidRDefault="003755EC" w:rsidP="00E7223D">
      <w:pPr>
        <w:numPr>
          <w:ilvl w:val="0"/>
          <w:numId w:val="1"/>
        </w:numPr>
        <w:spacing w:after="0" w:line="240" w:lineRule="auto"/>
        <w:contextualSpacing/>
        <w:rPr>
          <w:rFonts w:ascii="Calibri" w:eastAsia="Calibri" w:hAnsi="Calibri" w:cs="Times New Roman"/>
        </w:rPr>
      </w:pPr>
      <w:r w:rsidRPr="009612B0">
        <w:rPr>
          <w:rFonts w:ascii="Calibri" w:eastAsia="Times New Roman" w:hAnsi="Calibri" w:cs="Times New Roman"/>
        </w:rPr>
        <w:t xml:space="preserve">A </w:t>
      </w:r>
      <w:r w:rsidR="00E7223D">
        <w:rPr>
          <w:rFonts w:ascii="Calibri" w:eastAsia="Times New Roman" w:hAnsi="Calibri" w:cs="Times New Roman"/>
        </w:rPr>
        <w:t>Fellowship Proposal of no more than 2 sides of A4, to include:</w:t>
      </w:r>
    </w:p>
    <w:p w:rsidR="00E7223D" w:rsidRPr="00E7223D" w:rsidRDefault="00E7223D" w:rsidP="00E7223D">
      <w:pPr>
        <w:numPr>
          <w:ilvl w:val="1"/>
          <w:numId w:val="1"/>
        </w:numPr>
        <w:spacing w:after="0" w:line="240" w:lineRule="auto"/>
        <w:contextualSpacing/>
        <w:rPr>
          <w:rFonts w:ascii="Calibri" w:eastAsia="Calibri" w:hAnsi="Calibri" w:cs="Times New Roman"/>
        </w:rPr>
      </w:pPr>
      <w:r>
        <w:rPr>
          <w:rFonts w:ascii="Calibri" w:eastAsia="Times New Roman" w:hAnsi="Calibri" w:cs="Times New Roman"/>
        </w:rPr>
        <w:t xml:space="preserve">A </w:t>
      </w:r>
      <w:r w:rsidRPr="00E7223D">
        <w:rPr>
          <w:rFonts w:ascii="Calibri" w:eastAsia="Times New Roman" w:hAnsi="Calibri" w:cs="Times New Roman"/>
        </w:rPr>
        <w:t xml:space="preserve">Research plan for the applicant’s work and its relevance to the Institute’s research foci in data science and artificial intelligence (see </w:t>
      </w:r>
      <w:hyperlink r:id="rId7" w:history="1">
        <w:r w:rsidRPr="00E651DE">
          <w:rPr>
            <w:rStyle w:val="Hyperlink"/>
            <w:rFonts w:ascii="Calibri" w:eastAsia="Times New Roman" w:hAnsi="Calibri" w:cs="Times New Roman"/>
          </w:rPr>
          <w:t>https://www.turing.ac.uk/research/</w:t>
        </w:r>
      </w:hyperlink>
      <w:r w:rsidRPr="00E7223D">
        <w:rPr>
          <w:rFonts w:ascii="Calibri" w:eastAsia="Times New Roman" w:hAnsi="Calibri" w:cs="Times New Roman"/>
        </w:rPr>
        <w:t>).</w:t>
      </w:r>
      <w:r>
        <w:rPr>
          <w:rFonts w:ascii="Calibri" w:eastAsia="Times New Roman" w:hAnsi="Calibri" w:cs="Times New Roman"/>
        </w:rPr>
        <w:t xml:space="preserve"> </w:t>
      </w:r>
    </w:p>
    <w:p w:rsidR="00E7223D" w:rsidRPr="00E7223D" w:rsidRDefault="00E7223D" w:rsidP="00E7223D">
      <w:pPr>
        <w:pStyle w:val="ListParagraph"/>
        <w:numPr>
          <w:ilvl w:val="1"/>
          <w:numId w:val="1"/>
        </w:numPr>
        <w:rPr>
          <w:rFonts w:eastAsia="Calibri" w:cs="Times New Roman"/>
        </w:rPr>
      </w:pPr>
      <w:r w:rsidRPr="00E7223D">
        <w:rPr>
          <w:rFonts w:eastAsia="Calibri" w:cs="Times New Roman"/>
        </w:rPr>
        <w:t>Explanation of how involvement with the Institute will benefit the proposed research, and description of how the applicant plans to engage with the Institute during the fellowship period;</w:t>
      </w:r>
    </w:p>
    <w:p w:rsidR="00E7223D" w:rsidRPr="00E7223D" w:rsidRDefault="00E7223D" w:rsidP="00E7223D">
      <w:pPr>
        <w:pStyle w:val="ListParagraph"/>
        <w:numPr>
          <w:ilvl w:val="1"/>
          <w:numId w:val="1"/>
        </w:numPr>
        <w:rPr>
          <w:rFonts w:eastAsia="Calibri" w:cs="Times New Roman"/>
        </w:rPr>
      </w:pPr>
      <w:r w:rsidRPr="00E7223D">
        <w:rPr>
          <w:rFonts w:eastAsia="Calibri" w:cs="Times New Roman"/>
        </w:rPr>
        <w:t>Intentions for collaboration through the Institute, such as with other Turing researchers, indu</w:t>
      </w:r>
      <w:r>
        <w:rPr>
          <w:rFonts w:eastAsia="Calibri" w:cs="Times New Roman"/>
        </w:rPr>
        <w:t>stry partners, government etc.</w:t>
      </w:r>
    </w:p>
    <w:p w:rsidR="003755EC" w:rsidRPr="009612B0" w:rsidRDefault="003755EC" w:rsidP="003755EC">
      <w:pPr>
        <w:ind w:left="1080"/>
        <w:contextualSpacing/>
        <w:rPr>
          <w:rFonts w:ascii="Calibri" w:eastAsia="Calibri" w:hAnsi="Calibri" w:cs="Times New Roman"/>
        </w:rPr>
      </w:pPr>
    </w:p>
    <w:p w:rsidR="003755EC" w:rsidRDefault="003755EC" w:rsidP="003755EC">
      <w:pPr>
        <w:contextualSpacing/>
        <w:rPr>
          <w:rFonts w:ascii="Calibri" w:eastAsia="Calibri" w:hAnsi="Calibri" w:cs="Times New Roman"/>
        </w:rPr>
      </w:pPr>
      <w:r w:rsidRPr="009612B0">
        <w:rPr>
          <w:rFonts w:ascii="Calibri" w:eastAsia="Calibri" w:hAnsi="Calibri" w:cs="Times New Roman"/>
        </w:rPr>
        <w:t xml:space="preserve">Please submit your application to </w:t>
      </w:r>
      <w:hyperlink r:id="rId8" w:history="1">
        <w:r w:rsidR="008F66D0" w:rsidRPr="00E651DE">
          <w:rPr>
            <w:rStyle w:val="Hyperlink"/>
            <w:rFonts w:ascii="Calibri" w:eastAsia="Calibri" w:hAnsi="Calibri" w:cs="Times New Roman"/>
          </w:rPr>
          <w:t>researchstrategy@admin.cam.ac.uk</w:t>
        </w:r>
      </w:hyperlink>
      <w:r w:rsidR="008F66D0">
        <w:rPr>
          <w:rFonts w:ascii="Calibri" w:eastAsia="Calibri" w:hAnsi="Calibri" w:cs="Times New Roman"/>
        </w:rPr>
        <w:t xml:space="preserve"> </w:t>
      </w:r>
      <w:r w:rsidRPr="009612B0">
        <w:rPr>
          <w:rFonts w:ascii="Calibri" w:eastAsia="Calibri" w:hAnsi="Calibri" w:cs="Times New Roman"/>
        </w:rPr>
        <w:t>by</w:t>
      </w:r>
      <w:r>
        <w:rPr>
          <w:rFonts w:ascii="Calibri" w:eastAsia="Calibri" w:hAnsi="Calibri" w:cs="Times New Roman"/>
        </w:rPr>
        <w:t xml:space="preserve"> </w:t>
      </w:r>
      <w:r w:rsidR="008F66D0">
        <w:rPr>
          <w:rFonts w:ascii="Calibri" w:eastAsia="Calibri" w:hAnsi="Calibri" w:cs="Times New Roman"/>
        </w:rPr>
        <w:t>23 April 2018</w:t>
      </w:r>
      <w:r w:rsidRPr="009612B0">
        <w:rPr>
          <w:rFonts w:ascii="Calibri" w:eastAsia="Calibri" w:hAnsi="Calibri" w:cs="Times New Roman"/>
        </w:rPr>
        <w:t xml:space="preserve">. </w:t>
      </w:r>
    </w:p>
    <w:p w:rsidR="008F66D0" w:rsidRPr="009612B0" w:rsidRDefault="008F66D0" w:rsidP="003755EC">
      <w:pPr>
        <w:contextualSpacing/>
        <w:rPr>
          <w:rFonts w:ascii="Calibri" w:eastAsia="Calibri" w:hAnsi="Calibri" w:cs="Times New Roman"/>
        </w:rPr>
      </w:pPr>
    </w:p>
    <w:p w:rsidR="008F66D0" w:rsidRDefault="003755EC" w:rsidP="003755EC">
      <w:pPr>
        <w:contextualSpacing/>
        <w:rPr>
          <w:rFonts w:ascii="Calibri" w:eastAsia="Calibri" w:hAnsi="Calibri" w:cs="Times New Roman"/>
        </w:rPr>
      </w:pPr>
      <w:r w:rsidRPr="009612B0">
        <w:rPr>
          <w:rFonts w:ascii="Calibri" w:eastAsia="Calibri" w:hAnsi="Calibri" w:cs="Times New Roman"/>
        </w:rPr>
        <w:t>Selection for the Fellowship Scheme will be made by the Alan Turing Institute, following shortlisting by a panel appointed by the University of Cambridge.</w:t>
      </w:r>
      <w:r w:rsidR="008F66D0">
        <w:rPr>
          <w:rFonts w:ascii="Calibri" w:eastAsia="Calibri" w:hAnsi="Calibri" w:cs="Times New Roman"/>
        </w:rPr>
        <w:t xml:space="preserve"> It is expected that decisions on Fellowships will be made in the week commencing 28 May 2018. </w:t>
      </w:r>
    </w:p>
    <w:p w:rsidR="008F66D0" w:rsidRDefault="008F66D0" w:rsidP="003755EC">
      <w:pPr>
        <w:contextualSpacing/>
        <w:rPr>
          <w:rFonts w:ascii="Calibri" w:eastAsia="Calibri" w:hAnsi="Calibri" w:cs="Times New Roman"/>
        </w:rPr>
      </w:pPr>
    </w:p>
    <w:p w:rsidR="003755EC" w:rsidRDefault="008F66D0" w:rsidP="003755EC">
      <w:pPr>
        <w:contextualSpacing/>
        <w:rPr>
          <w:rFonts w:ascii="Calibri" w:eastAsia="Calibri" w:hAnsi="Calibri" w:cs="Times New Roman"/>
          <w:b/>
        </w:rPr>
      </w:pPr>
      <w:r w:rsidRPr="008F66D0">
        <w:rPr>
          <w:rFonts w:ascii="Calibri" w:eastAsia="Calibri" w:hAnsi="Calibri" w:cs="Times New Roman"/>
          <w:b/>
        </w:rPr>
        <w:t>Turing Sponsored Projects</w:t>
      </w:r>
    </w:p>
    <w:p w:rsidR="008F66D0" w:rsidRDefault="008F66D0" w:rsidP="003755EC">
      <w:pPr>
        <w:contextualSpacing/>
        <w:rPr>
          <w:rFonts w:ascii="Calibri" w:eastAsia="Calibri" w:hAnsi="Calibri" w:cs="Times New Roman"/>
        </w:rPr>
      </w:pPr>
    </w:p>
    <w:p w:rsidR="008F66D0" w:rsidRDefault="005D112C" w:rsidP="003755EC">
      <w:pPr>
        <w:contextualSpacing/>
        <w:rPr>
          <w:rFonts w:ascii="Calibri" w:eastAsia="Calibri" w:hAnsi="Calibri" w:cs="Times New Roman"/>
        </w:rPr>
      </w:pPr>
      <w:r>
        <w:rPr>
          <w:rFonts w:ascii="Calibri" w:eastAsia="Calibri" w:hAnsi="Calibri" w:cs="Times New Roman"/>
        </w:rPr>
        <w:t>This is a new Institute scheme for 2018 designed to identify and support collaborative research projects within the Institute’s university network. The projects will be expected to include:</w:t>
      </w:r>
    </w:p>
    <w:p w:rsidR="005D112C" w:rsidRPr="005D112C" w:rsidRDefault="005D112C" w:rsidP="005D112C">
      <w:pPr>
        <w:pStyle w:val="ListParagraph"/>
        <w:numPr>
          <w:ilvl w:val="0"/>
          <w:numId w:val="7"/>
        </w:numPr>
        <w:rPr>
          <w:rFonts w:eastAsia="Calibri" w:cs="Times New Roman"/>
        </w:rPr>
      </w:pPr>
      <w:r w:rsidRPr="005D112C">
        <w:rPr>
          <w:rFonts w:eastAsia="Calibri" w:cs="Times New Roman"/>
        </w:rPr>
        <w:t xml:space="preserve">cross-university collaboration, </w:t>
      </w:r>
    </w:p>
    <w:p w:rsidR="005D112C" w:rsidRPr="005D112C" w:rsidRDefault="005D112C" w:rsidP="005D112C">
      <w:pPr>
        <w:pStyle w:val="ListParagraph"/>
        <w:numPr>
          <w:ilvl w:val="0"/>
          <w:numId w:val="7"/>
        </w:numPr>
        <w:rPr>
          <w:rFonts w:eastAsia="Calibri" w:cs="Times New Roman"/>
        </w:rPr>
      </w:pPr>
      <w:r w:rsidRPr="005D112C">
        <w:rPr>
          <w:rFonts w:eastAsia="Calibri" w:cs="Times New Roman"/>
        </w:rPr>
        <w:t xml:space="preserve">cross-disciplinary research, </w:t>
      </w:r>
    </w:p>
    <w:p w:rsidR="005D112C" w:rsidRPr="005D112C" w:rsidRDefault="005D112C" w:rsidP="005D112C">
      <w:pPr>
        <w:pStyle w:val="ListParagraph"/>
        <w:numPr>
          <w:ilvl w:val="0"/>
          <w:numId w:val="7"/>
        </w:numPr>
        <w:rPr>
          <w:rFonts w:eastAsia="Calibri" w:cs="Times New Roman"/>
        </w:rPr>
      </w:pPr>
      <w:r w:rsidRPr="005D112C">
        <w:rPr>
          <w:rFonts w:eastAsia="Calibri" w:cs="Times New Roman"/>
        </w:rPr>
        <w:t xml:space="preserve">research objectives which address a societal problem or Turing challenge area,  </w:t>
      </w:r>
    </w:p>
    <w:p w:rsidR="005D112C" w:rsidRPr="005D112C" w:rsidRDefault="005D112C" w:rsidP="005D112C">
      <w:pPr>
        <w:pStyle w:val="ListParagraph"/>
        <w:numPr>
          <w:ilvl w:val="0"/>
          <w:numId w:val="7"/>
        </w:numPr>
        <w:rPr>
          <w:rFonts w:eastAsia="Calibri" w:cs="Times New Roman"/>
        </w:rPr>
      </w:pPr>
      <w:r w:rsidRPr="005D112C">
        <w:rPr>
          <w:rFonts w:eastAsia="Calibri" w:cs="Times New Roman"/>
        </w:rPr>
        <w:t xml:space="preserve">scholarly excellence which will make a significant, original contribution to relevant field(s), </w:t>
      </w:r>
    </w:p>
    <w:p w:rsidR="005D112C" w:rsidRPr="005D112C" w:rsidRDefault="005D112C" w:rsidP="005D112C">
      <w:pPr>
        <w:pStyle w:val="ListParagraph"/>
        <w:numPr>
          <w:ilvl w:val="0"/>
          <w:numId w:val="7"/>
        </w:numPr>
        <w:rPr>
          <w:rFonts w:eastAsia="Calibri" w:cs="Times New Roman"/>
        </w:rPr>
      </w:pPr>
      <w:r w:rsidRPr="005D112C">
        <w:rPr>
          <w:rFonts w:eastAsia="Calibri" w:cs="Times New Roman"/>
        </w:rPr>
        <w:t xml:space="preserve">a level of ambition and scale befitting a national institute, and </w:t>
      </w:r>
    </w:p>
    <w:p w:rsidR="005D112C" w:rsidRDefault="005D112C" w:rsidP="005D112C">
      <w:pPr>
        <w:pStyle w:val="ListParagraph"/>
        <w:numPr>
          <w:ilvl w:val="0"/>
          <w:numId w:val="7"/>
        </w:numPr>
        <w:rPr>
          <w:rFonts w:eastAsia="Calibri" w:cs="Times New Roman"/>
        </w:rPr>
      </w:pPr>
      <w:proofErr w:type="gramStart"/>
      <w:r w:rsidRPr="005D112C">
        <w:rPr>
          <w:rFonts w:eastAsia="Calibri" w:cs="Times New Roman"/>
        </w:rPr>
        <w:t>the</w:t>
      </w:r>
      <w:proofErr w:type="gramEnd"/>
      <w:r w:rsidRPr="005D112C">
        <w:rPr>
          <w:rFonts w:eastAsia="Calibri" w:cs="Times New Roman"/>
        </w:rPr>
        <w:t xml:space="preserve"> potential to ensure continuity of the work through external support.</w:t>
      </w:r>
    </w:p>
    <w:p w:rsidR="005D112C" w:rsidRDefault="005D112C" w:rsidP="005D112C">
      <w:pPr>
        <w:pStyle w:val="ListParagraph"/>
        <w:ind w:left="1080" w:firstLine="0"/>
        <w:rPr>
          <w:rFonts w:eastAsia="Calibri" w:cs="Times New Roman"/>
        </w:rPr>
      </w:pPr>
    </w:p>
    <w:p w:rsidR="005D112C" w:rsidRDefault="005D112C" w:rsidP="005D112C">
      <w:pPr>
        <w:rPr>
          <w:rFonts w:eastAsia="Calibri" w:cs="Times New Roman"/>
        </w:rPr>
      </w:pPr>
      <w:r w:rsidRPr="005D112C">
        <w:rPr>
          <w:rFonts w:eastAsia="Calibri" w:cs="Times New Roman"/>
        </w:rPr>
        <w:t>Projects will be developed in collaboration with the Turing Institute in a culture of consultation and testing ideas. The Turing research facilitation team, along with Programme Directors and University Liaison Directors and University Liaison Leads, will work with researchers to identify additional opportunities for collaboration with other academic and non-academic partners through the Institute.</w:t>
      </w:r>
    </w:p>
    <w:p w:rsidR="005D112C" w:rsidRDefault="005D112C" w:rsidP="005D112C">
      <w:pPr>
        <w:rPr>
          <w:rFonts w:eastAsia="Calibri" w:cs="Times New Roman"/>
        </w:rPr>
      </w:pPr>
      <w:r>
        <w:rPr>
          <w:rFonts w:eastAsia="Calibri" w:cs="Times New Roman"/>
        </w:rPr>
        <w:t xml:space="preserve">Projects may range in size. </w:t>
      </w:r>
      <w:r w:rsidR="00AB62F8">
        <w:rPr>
          <w:rFonts w:eastAsia="Calibri" w:cs="Times New Roman"/>
        </w:rPr>
        <w:t>Please see the annex to this advert for details of the various forms of projects that will be considered.</w:t>
      </w:r>
    </w:p>
    <w:p w:rsidR="005D112C" w:rsidRPr="005D112C" w:rsidRDefault="001B533C" w:rsidP="005D112C">
      <w:pPr>
        <w:rPr>
          <w:rFonts w:eastAsia="Calibri" w:cs="Times New Roman"/>
          <w:i/>
        </w:rPr>
      </w:pPr>
      <w:r>
        <w:rPr>
          <w:rFonts w:eastAsia="Calibri" w:cs="Times New Roman"/>
          <w:i/>
        </w:rPr>
        <w:t xml:space="preserve">Turing Sponsored </w:t>
      </w:r>
      <w:r w:rsidR="005D112C" w:rsidRPr="005D112C">
        <w:rPr>
          <w:rFonts w:eastAsia="Calibri" w:cs="Times New Roman"/>
          <w:i/>
        </w:rPr>
        <w:t>Project application process</w:t>
      </w:r>
    </w:p>
    <w:p w:rsidR="001B533C" w:rsidRPr="009612B0" w:rsidRDefault="001B533C" w:rsidP="001B533C">
      <w:pPr>
        <w:rPr>
          <w:rFonts w:ascii="Calibri" w:eastAsia="Calibri" w:hAnsi="Calibri" w:cs="Times New Roman"/>
        </w:rPr>
      </w:pPr>
      <w:r w:rsidRPr="009612B0">
        <w:rPr>
          <w:rFonts w:ascii="Calibri" w:eastAsia="Calibri" w:hAnsi="Calibri" w:cs="Times New Roman"/>
        </w:rPr>
        <w:t xml:space="preserve">All applicants should first seek approval from their Head of Department.  </w:t>
      </w:r>
    </w:p>
    <w:p w:rsidR="007438C8" w:rsidRPr="009612B0" w:rsidRDefault="007438C8" w:rsidP="007438C8">
      <w:pPr>
        <w:rPr>
          <w:rFonts w:ascii="Calibri" w:eastAsia="Calibri" w:hAnsi="Calibri" w:cs="Times New Roman"/>
        </w:rPr>
      </w:pPr>
      <w:r w:rsidRPr="009612B0">
        <w:rPr>
          <w:rFonts w:ascii="Calibri" w:eastAsia="Calibri" w:hAnsi="Calibri" w:cs="Times New Roman"/>
        </w:rPr>
        <w:t xml:space="preserve">Applications should </w:t>
      </w:r>
      <w:r>
        <w:rPr>
          <w:rFonts w:ascii="Calibri" w:eastAsia="Calibri" w:hAnsi="Calibri" w:cs="Times New Roman"/>
        </w:rPr>
        <w:t>include</w:t>
      </w:r>
      <w:r w:rsidRPr="009612B0">
        <w:rPr>
          <w:rFonts w:ascii="Calibri" w:eastAsia="Calibri" w:hAnsi="Calibri" w:cs="Times New Roman"/>
        </w:rPr>
        <w:t>:</w:t>
      </w:r>
    </w:p>
    <w:p w:rsidR="007438C8" w:rsidRDefault="007438C8" w:rsidP="007438C8">
      <w:pPr>
        <w:numPr>
          <w:ilvl w:val="0"/>
          <w:numId w:val="12"/>
        </w:numPr>
        <w:spacing w:after="0" w:line="240" w:lineRule="auto"/>
        <w:contextualSpacing/>
        <w:rPr>
          <w:rFonts w:ascii="Calibri" w:eastAsia="Times New Roman" w:hAnsi="Calibri" w:cs="Times New Roman"/>
        </w:rPr>
      </w:pPr>
      <w:r>
        <w:rPr>
          <w:rFonts w:ascii="Calibri" w:eastAsia="Times New Roman" w:hAnsi="Calibri" w:cs="Times New Roman"/>
        </w:rPr>
        <w:t>Applicant name and department</w:t>
      </w:r>
    </w:p>
    <w:p w:rsidR="007438C8" w:rsidRPr="009612B0" w:rsidRDefault="007438C8" w:rsidP="007438C8">
      <w:pPr>
        <w:numPr>
          <w:ilvl w:val="0"/>
          <w:numId w:val="12"/>
        </w:numPr>
        <w:spacing w:after="0" w:line="240" w:lineRule="auto"/>
        <w:contextualSpacing/>
        <w:rPr>
          <w:rFonts w:ascii="Calibri" w:eastAsia="Times New Roman" w:hAnsi="Calibri" w:cs="Times New Roman"/>
        </w:rPr>
      </w:pPr>
      <w:r>
        <w:rPr>
          <w:rFonts w:ascii="Calibri" w:eastAsia="Times New Roman" w:hAnsi="Calibri" w:cs="Times New Roman"/>
        </w:rPr>
        <w:t>A short current CV (of no more than 2 sides of A4)</w:t>
      </w:r>
    </w:p>
    <w:p w:rsidR="007438C8" w:rsidRPr="009612B0" w:rsidRDefault="007438C8" w:rsidP="007438C8">
      <w:pPr>
        <w:numPr>
          <w:ilvl w:val="0"/>
          <w:numId w:val="12"/>
        </w:numPr>
        <w:spacing w:after="0" w:line="240" w:lineRule="auto"/>
        <w:contextualSpacing/>
        <w:rPr>
          <w:rFonts w:ascii="Calibri" w:eastAsia="Times New Roman" w:hAnsi="Calibri" w:cs="Times New Roman"/>
        </w:rPr>
      </w:pPr>
      <w:r w:rsidRPr="009612B0">
        <w:rPr>
          <w:rFonts w:ascii="Calibri" w:eastAsia="Times New Roman" w:hAnsi="Calibri" w:cs="Times New Roman"/>
        </w:rPr>
        <w:t xml:space="preserve">A letter of support signed by your Head of Department (including confirmation of eligibility – see above). </w:t>
      </w:r>
    </w:p>
    <w:p w:rsidR="007438C8" w:rsidRPr="00E7223D" w:rsidRDefault="007438C8" w:rsidP="007438C8">
      <w:pPr>
        <w:numPr>
          <w:ilvl w:val="0"/>
          <w:numId w:val="12"/>
        </w:numPr>
        <w:spacing w:after="0" w:line="240" w:lineRule="auto"/>
        <w:contextualSpacing/>
        <w:rPr>
          <w:rFonts w:ascii="Calibri" w:eastAsia="Calibri" w:hAnsi="Calibri" w:cs="Times New Roman"/>
        </w:rPr>
      </w:pPr>
      <w:r w:rsidRPr="009612B0">
        <w:rPr>
          <w:rFonts w:ascii="Calibri" w:eastAsia="Times New Roman" w:hAnsi="Calibri" w:cs="Times New Roman"/>
        </w:rPr>
        <w:lastRenderedPageBreak/>
        <w:t xml:space="preserve">A </w:t>
      </w:r>
      <w:r>
        <w:rPr>
          <w:rFonts w:ascii="Calibri" w:eastAsia="Times New Roman" w:hAnsi="Calibri" w:cs="Times New Roman"/>
        </w:rPr>
        <w:t>Proposal of no more than 4 sides of A4, to include:</w:t>
      </w:r>
    </w:p>
    <w:p w:rsidR="005D112C" w:rsidRPr="00FB5854" w:rsidRDefault="005D112C" w:rsidP="005D112C">
      <w:pPr>
        <w:pStyle w:val="ListParagraph"/>
        <w:numPr>
          <w:ilvl w:val="0"/>
          <w:numId w:val="8"/>
        </w:numPr>
        <w:rPr>
          <w:rFonts w:asciiTheme="minorHAnsi" w:hAnsiTheme="minorHAnsi" w:cstheme="minorHAnsi"/>
        </w:rPr>
      </w:pPr>
      <w:r w:rsidRPr="00FB5854">
        <w:rPr>
          <w:rFonts w:asciiTheme="minorHAnsi" w:hAnsiTheme="minorHAnsi" w:cstheme="minorHAnsi"/>
        </w:rPr>
        <w:t xml:space="preserve">scientific background and motivation, and fit to Turing’s research challenge areas for research in data science and artificial intelligence; </w:t>
      </w:r>
    </w:p>
    <w:p w:rsidR="005D112C" w:rsidRPr="00FB5854" w:rsidRDefault="005D112C" w:rsidP="005D112C">
      <w:pPr>
        <w:pStyle w:val="ListParagraph"/>
        <w:numPr>
          <w:ilvl w:val="0"/>
          <w:numId w:val="8"/>
        </w:numPr>
        <w:rPr>
          <w:rFonts w:asciiTheme="minorHAnsi" w:hAnsiTheme="minorHAnsi" w:cstheme="minorHAnsi"/>
        </w:rPr>
      </w:pPr>
      <w:r w:rsidRPr="00FB5854">
        <w:rPr>
          <w:rFonts w:asciiTheme="minorHAnsi" w:hAnsiTheme="minorHAnsi" w:cstheme="minorHAnsi"/>
        </w:rPr>
        <w:t>anticipated outputs and impact of this work as they relate to the university, the Turing</w:t>
      </w:r>
      <w:r>
        <w:rPr>
          <w:rFonts w:asciiTheme="minorHAnsi" w:hAnsiTheme="minorHAnsi" w:cstheme="minorHAnsi"/>
        </w:rPr>
        <w:t>,</w:t>
      </w:r>
      <w:r w:rsidRPr="00FB5854">
        <w:rPr>
          <w:rFonts w:asciiTheme="minorHAnsi" w:hAnsiTheme="minorHAnsi" w:cstheme="minorHAnsi"/>
        </w:rPr>
        <w:t xml:space="preserve"> and the wider data science and AI research landscape; </w:t>
      </w:r>
    </w:p>
    <w:p w:rsidR="005D112C" w:rsidRPr="00FB5854" w:rsidRDefault="005D112C" w:rsidP="005D112C">
      <w:pPr>
        <w:pStyle w:val="ListParagraph"/>
        <w:numPr>
          <w:ilvl w:val="0"/>
          <w:numId w:val="8"/>
        </w:numPr>
        <w:rPr>
          <w:rFonts w:asciiTheme="minorHAnsi" w:hAnsiTheme="minorHAnsi" w:cstheme="minorHAnsi"/>
        </w:rPr>
      </w:pPr>
      <w:r w:rsidRPr="00FB5854">
        <w:rPr>
          <w:rFonts w:asciiTheme="minorHAnsi" w:hAnsiTheme="minorHAnsi" w:cstheme="minorHAnsi"/>
        </w:rPr>
        <w:t xml:space="preserve">evidence of core expertise required to support the programme; </w:t>
      </w:r>
    </w:p>
    <w:p w:rsidR="005D112C" w:rsidRPr="00FB5854" w:rsidRDefault="005D112C" w:rsidP="005D112C">
      <w:pPr>
        <w:pStyle w:val="ListParagraph"/>
        <w:numPr>
          <w:ilvl w:val="0"/>
          <w:numId w:val="8"/>
        </w:numPr>
        <w:rPr>
          <w:rFonts w:asciiTheme="minorHAnsi" w:hAnsiTheme="minorHAnsi" w:cstheme="minorHAnsi"/>
        </w:rPr>
      </w:pPr>
      <w:r w:rsidRPr="00FB5854">
        <w:rPr>
          <w:rFonts w:asciiTheme="minorHAnsi" w:hAnsiTheme="minorHAnsi" w:cstheme="minorHAnsi"/>
        </w:rPr>
        <w:t>intentions for collaborating with others outside of the university</w:t>
      </w:r>
      <w:r>
        <w:rPr>
          <w:rFonts w:asciiTheme="minorHAnsi" w:hAnsiTheme="minorHAnsi" w:cstheme="minorHAnsi"/>
        </w:rPr>
        <w:t xml:space="preserve">; for example, </w:t>
      </w:r>
      <w:r w:rsidRPr="00FB5854">
        <w:rPr>
          <w:rFonts w:asciiTheme="minorHAnsi" w:hAnsiTheme="minorHAnsi" w:cstheme="minorHAnsi"/>
        </w:rPr>
        <w:t xml:space="preserve"> Turing researchers, industry partners, government</w:t>
      </w:r>
      <w:r>
        <w:rPr>
          <w:rFonts w:asciiTheme="minorHAnsi" w:hAnsiTheme="minorHAnsi" w:cstheme="minorHAnsi"/>
        </w:rPr>
        <w:t>,</w:t>
      </w:r>
      <w:r w:rsidRPr="00FB5854">
        <w:rPr>
          <w:rFonts w:asciiTheme="minorHAnsi" w:hAnsiTheme="minorHAnsi" w:cstheme="minorHAnsi"/>
        </w:rPr>
        <w:t xml:space="preserve"> etc.; </w:t>
      </w:r>
    </w:p>
    <w:p w:rsidR="005D112C" w:rsidRPr="00FB5854" w:rsidRDefault="005D112C" w:rsidP="005D112C">
      <w:pPr>
        <w:pStyle w:val="ListParagraph"/>
        <w:numPr>
          <w:ilvl w:val="0"/>
          <w:numId w:val="8"/>
        </w:numPr>
        <w:rPr>
          <w:rFonts w:asciiTheme="minorHAnsi" w:hAnsiTheme="minorHAnsi" w:cstheme="minorHAnsi"/>
        </w:rPr>
      </w:pPr>
      <w:r w:rsidRPr="00FB5854">
        <w:rPr>
          <w:rFonts w:asciiTheme="minorHAnsi" w:hAnsiTheme="minorHAnsi" w:cstheme="minorHAnsi"/>
        </w:rPr>
        <w:t>prospects for continuation of the project beyond initial funded period</w:t>
      </w:r>
      <w:r>
        <w:rPr>
          <w:rFonts w:asciiTheme="minorHAnsi" w:hAnsiTheme="minorHAnsi" w:cstheme="minorHAnsi"/>
        </w:rPr>
        <w:t xml:space="preserve">; and </w:t>
      </w:r>
    </w:p>
    <w:p w:rsidR="005D112C" w:rsidRDefault="005D112C" w:rsidP="005D112C">
      <w:pPr>
        <w:pStyle w:val="ListParagraph"/>
        <w:numPr>
          <w:ilvl w:val="0"/>
          <w:numId w:val="8"/>
        </w:numPr>
        <w:rPr>
          <w:rFonts w:asciiTheme="minorHAnsi" w:hAnsiTheme="minorHAnsi" w:cstheme="minorHAnsi"/>
        </w:rPr>
      </w:pPr>
      <w:proofErr w:type="gramStart"/>
      <w:r w:rsidRPr="00FB5854">
        <w:rPr>
          <w:rFonts w:asciiTheme="minorHAnsi" w:hAnsiTheme="minorHAnsi" w:cstheme="minorHAnsi"/>
        </w:rPr>
        <w:t>details</w:t>
      </w:r>
      <w:proofErr w:type="gramEnd"/>
      <w:r w:rsidRPr="00FB5854">
        <w:rPr>
          <w:rFonts w:asciiTheme="minorHAnsi" w:hAnsiTheme="minorHAnsi" w:cstheme="minorHAnsi"/>
        </w:rPr>
        <w:t xml:space="preserve"> and justification of resources requested.</w:t>
      </w:r>
    </w:p>
    <w:p w:rsidR="001B533C" w:rsidRDefault="001B533C" w:rsidP="001B533C">
      <w:pPr>
        <w:contextualSpacing/>
        <w:rPr>
          <w:rFonts w:ascii="Calibri" w:eastAsia="Calibri" w:hAnsi="Calibri" w:cs="Times New Roman"/>
        </w:rPr>
      </w:pPr>
    </w:p>
    <w:p w:rsidR="001B533C" w:rsidRDefault="001B533C" w:rsidP="001B533C">
      <w:pPr>
        <w:contextualSpacing/>
        <w:rPr>
          <w:rFonts w:ascii="Calibri" w:eastAsia="Calibri" w:hAnsi="Calibri" w:cs="Times New Roman"/>
        </w:rPr>
      </w:pPr>
      <w:r w:rsidRPr="009612B0">
        <w:rPr>
          <w:rFonts w:ascii="Calibri" w:eastAsia="Calibri" w:hAnsi="Calibri" w:cs="Times New Roman"/>
        </w:rPr>
        <w:t xml:space="preserve">Please submit your application to </w:t>
      </w:r>
      <w:hyperlink r:id="rId9" w:history="1">
        <w:r w:rsidRPr="00E651DE">
          <w:rPr>
            <w:rStyle w:val="Hyperlink"/>
            <w:rFonts w:ascii="Calibri" w:eastAsia="Calibri" w:hAnsi="Calibri" w:cs="Times New Roman"/>
          </w:rPr>
          <w:t>researchstrategy@admin.cam.ac.uk</w:t>
        </w:r>
      </w:hyperlink>
      <w:r>
        <w:rPr>
          <w:rFonts w:ascii="Calibri" w:eastAsia="Calibri" w:hAnsi="Calibri" w:cs="Times New Roman"/>
        </w:rPr>
        <w:t xml:space="preserve"> </w:t>
      </w:r>
      <w:r w:rsidRPr="009612B0">
        <w:rPr>
          <w:rFonts w:ascii="Calibri" w:eastAsia="Calibri" w:hAnsi="Calibri" w:cs="Times New Roman"/>
        </w:rPr>
        <w:t>by</w:t>
      </w:r>
      <w:r>
        <w:rPr>
          <w:rFonts w:ascii="Calibri" w:eastAsia="Calibri" w:hAnsi="Calibri" w:cs="Times New Roman"/>
        </w:rPr>
        <w:t xml:space="preserve"> 23 April 2018</w:t>
      </w:r>
      <w:r w:rsidRPr="009612B0">
        <w:rPr>
          <w:rFonts w:ascii="Calibri" w:eastAsia="Calibri" w:hAnsi="Calibri" w:cs="Times New Roman"/>
        </w:rPr>
        <w:t xml:space="preserve">. </w:t>
      </w:r>
    </w:p>
    <w:p w:rsidR="001B533C" w:rsidRPr="009612B0" w:rsidRDefault="001B533C" w:rsidP="001B533C">
      <w:pPr>
        <w:contextualSpacing/>
        <w:rPr>
          <w:rFonts w:ascii="Calibri" w:eastAsia="Calibri" w:hAnsi="Calibri" w:cs="Times New Roman"/>
        </w:rPr>
      </w:pPr>
    </w:p>
    <w:p w:rsidR="001B533C" w:rsidRDefault="001B533C" w:rsidP="001B533C">
      <w:pPr>
        <w:contextualSpacing/>
        <w:rPr>
          <w:rFonts w:ascii="Calibri" w:eastAsia="Calibri" w:hAnsi="Calibri" w:cs="Times New Roman"/>
        </w:rPr>
      </w:pPr>
      <w:r w:rsidRPr="009612B0">
        <w:rPr>
          <w:rFonts w:ascii="Calibri" w:eastAsia="Calibri" w:hAnsi="Calibri" w:cs="Times New Roman"/>
        </w:rPr>
        <w:t xml:space="preserve">Selection for the </w:t>
      </w:r>
      <w:r>
        <w:rPr>
          <w:rFonts w:ascii="Calibri" w:eastAsia="Calibri" w:hAnsi="Calibri" w:cs="Times New Roman"/>
        </w:rPr>
        <w:t>Turing Sponsored Project Scheme</w:t>
      </w:r>
      <w:r w:rsidRPr="009612B0">
        <w:rPr>
          <w:rFonts w:ascii="Calibri" w:eastAsia="Calibri" w:hAnsi="Calibri" w:cs="Times New Roman"/>
        </w:rPr>
        <w:t xml:space="preserve"> will be made by the Alan Turing Institute, following shortlisting by a panel appointed by the University of Cambridge</w:t>
      </w:r>
      <w:r>
        <w:rPr>
          <w:rFonts w:ascii="Calibri" w:eastAsia="Calibri" w:hAnsi="Calibri" w:cs="Times New Roman"/>
        </w:rPr>
        <w:t xml:space="preserve">.  </w:t>
      </w:r>
      <w:r w:rsidRPr="001B533C">
        <w:rPr>
          <w:rFonts w:ascii="Calibri" w:eastAsia="Calibri" w:hAnsi="Calibri" w:cs="Times New Roman"/>
        </w:rPr>
        <w:t>Awards</w:t>
      </w:r>
      <w:r>
        <w:rPr>
          <w:rFonts w:ascii="Calibri" w:eastAsia="Calibri" w:hAnsi="Calibri" w:cs="Times New Roman"/>
        </w:rPr>
        <w:t xml:space="preserve"> will</w:t>
      </w:r>
      <w:r w:rsidRPr="001B533C">
        <w:rPr>
          <w:rFonts w:ascii="Calibri" w:eastAsia="Calibri" w:hAnsi="Calibri" w:cs="Times New Roman"/>
        </w:rPr>
        <w:t xml:space="preserve"> be determined on scientific merit and will ensure a balance across partner universities.</w:t>
      </w:r>
    </w:p>
    <w:p w:rsidR="001B533C" w:rsidRDefault="001B533C" w:rsidP="001B533C">
      <w:pPr>
        <w:contextualSpacing/>
        <w:rPr>
          <w:rFonts w:ascii="Calibri" w:eastAsia="Calibri" w:hAnsi="Calibri" w:cs="Times New Roman"/>
        </w:rPr>
      </w:pPr>
    </w:p>
    <w:p w:rsidR="001B533C" w:rsidRDefault="001B533C" w:rsidP="001B533C">
      <w:pPr>
        <w:contextualSpacing/>
        <w:rPr>
          <w:rFonts w:ascii="Calibri" w:eastAsia="Calibri" w:hAnsi="Calibri" w:cs="Times New Roman"/>
          <w:bCs/>
          <w:i/>
        </w:rPr>
      </w:pPr>
      <w:r w:rsidRPr="001B533C">
        <w:rPr>
          <w:rFonts w:ascii="Calibri" w:eastAsia="Calibri" w:hAnsi="Calibri" w:cs="Times New Roman"/>
          <w:bCs/>
          <w:i/>
        </w:rPr>
        <w:t>Evaluation criteria</w:t>
      </w:r>
    </w:p>
    <w:p w:rsidR="001B533C" w:rsidRPr="001B533C" w:rsidRDefault="001B533C" w:rsidP="001B533C">
      <w:pPr>
        <w:contextualSpacing/>
        <w:rPr>
          <w:rFonts w:ascii="Calibri" w:eastAsia="Calibri" w:hAnsi="Calibri" w:cs="Times New Roman"/>
          <w:bCs/>
          <w:i/>
        </w:rPr>
      </w:pPr>
    </w:p>
    <w:p w:rsidR="001B533C" w:rsidRPr="001B533C" w:rsidRDefault="001B533C" w:rsidP="001B533C">
      <w:pPr>
        <w:contextualSpacing/>
        <w:rPr>
          <w:rFonts w:ascii="Calibri" w:eastAsia="Calibri" w:hAnsi="Calibri" w:cs="Times New Roman"/>
        </w:rPr>
      </w:pPr>
      <w:r w:rsidRPr="001B533C">
        <w:rPr>
          <w:rFonts w:ascii="Calibri" w:eastAsia="Calibri" w:hAnsi="Calibri" w:cs="Times New Roman"/>
        </w:rPr>
        <w:t>The following criteria will be considered in reviewing applications</w:t>
      </w:r>
      <w:r>
        <w:rPr>
          <w:rFonts w:ascii="Calibri" w:eastAsia="Calibri" w:hAnsi="Calibri" w:cs="Times New Roman"/>
        </w:rPr>
        <w:t xml:space="preserve"> for Turing Sponsored Projects:</w:t>
      </w:r>
    </w:p>
    <w:p w:rsidR="001B533C" w:rsidRPr="001B533C" w:rsidRDefault="001B533C" w:rsidP="001B533C">
      <w:pPr>
        <w:numPr>
          <w:ilvl w:val="0"/>
          <w:numId w:val="9"/>
        </w:numPr>
        <w:contextualSpacing/>
        <w:rPr>
          <w:rFonts w:ascii="Calibri" w:eastAsia="Calibri" w:hAnsi="Calibri" w:cs="Times New Roman"/>
        </w:rPr>
      </w:pPr>
      <w:r w:rsidRPr="001B533C">
        <w:rPr>
          <w:rFonts w:ascii="Calibri" w:eastAsia="Calibri" w:hAnsi="Calibri" w:cs="Times New Roman"/>
        </w:rPr>
        <w:t>Scholarly importance and originality of proposed research</w:t>
      </w:r>
    </w:p>
    <w:p w:rsidR="001B533C" w:rsidRPr="001B533C" w:rsidRDefault="001B533C" w:rsidP="001B533C">
      <w:pPr>
        <w:numPr>
          <w:ilvl w:val="0"/>
          <w:numId w:val="9"/>
        </w:numPr>
        <w:contextualSpacing/>
        <w:rPr>
          <w:rFonts w:ascii="Calibri" w:eastAsia="Calibri" w:hAnsi="Calibri" w:cs="Times New Roman"/>
        </w:rPr>
      </w:pPr>
      <w:r w:rsidRPr="001B533C">
        <w:rPr>
          <w:rFonts w:ascii="Calibri" w:eastAsia="Calibri" w:hAnsi="Calibri" w:cs="Times New Roman"/>
        </w:rPr>
        <w:t xml:space="preserve">Compatibility with the Institute’s strategy and ability to help the Turing Institute fulfil its mission. </w:t>
      </w:r>
    </w:p>
    <w:p w:rsidR="001B533C" w:rsidRPr="001B533C" w:rsidRDefault="001B533C" w:rsidP="001B533C">
      <w:pPr>
        <w:numPr>
          <w:ilvl w:val="0"/>
          <w:numId w:val="9"/>
        </w:numPr>
        <w:contextualSpacing/>
        <w:rPr>
          <w:rFonts w:ascii="Calibri" w:eastAsia="Calibri" w:hAnsi="Calibri" w:cs="Times New Roman"/>
        </w:rPr>
      </w:pPr>
      <w:r w:rsidRPr="001B533C">
        <w:rPr>
          <w:rFonts w:ascii="Calibri" w:eastAsia="Calibri" w:hAnsi="Calibri" w:cs="Times New Roman"/>
        </w:rPr>
        <w:t>Past research record of the applicant(s) and promise of future scholarly contribution.</w:t>
      </w:r>
    </w:p>
    <w:p w:rsidR="001B533C" w:rsidRPr="001B533C" w:rsidRDefault="001B533C" w:rsidP="001B533C">
      <w:pPr>
        <w:numPr>
          <w:ilvl w:val="0"/>
          <w:numId w:val="9"/>
        </w:numPr>
        <w:contextualSpacing/>
        <w:rPr>
          <w:rFonts w:ascii="Calibri" w:eastAsia="Calibri" w:hAnsi="Calibri" w:cs="Times New Roman"/>
        </w:rPr>
      </w:pPr>
      <w:r w:rsidRPr="001B533C">
        <w:rPr>
          <w:rFonts w:ascii="Calibri" w:eastAsia="Calibri" w:hAnsi="Calibri" w:cs="Times New Roman"/>
        </w:rPr>
        <w:t>Likelihood of impact of the work and continuation beyond the initial project period via external support.</w:t>
      </w:r>
    </w:p>
    <w:p w:rsidR="001B533C" w:rsidRPr="001B533C" w:rsidRDefault="001B533C" w:rsidP="001B533C">
      <w:pPr>
        <w:numPr>
          <w:ilvl w:val="0"/>
          <w:numId w:val="9"/>
        </w:numPr>
        <w:contextualSpacing/>
        <w:rPr>
          <w:rFonts w:ascii="Calibri" w:eastAsia="Calibri" w:hAnsi="Calibri" w:cs="Times New Roman"/>
        </w:rPr>
      </w:pPr>
      <w:proofErr w:type="spellStart"/>
      <w:r w:rsidRPr="001B533C">
        <w:rPr>
          <w:rFonts w:ascii="Calibri" w:eastAsia="Calibri" w:hAnsi="Calibri" w:cs="Times New Roman"/>
        </w:rPr>
        <w:t>Interdisciplinarity</w:t>
      </w:r>
      <w:proofErr w:type="spellEnd"/>
      <w:r w:rsidRPr="001B533C">
        <w:rPr>
          <w:rFonts w:ascii="Calibri" w:eastAsia="Calibri" w:hAnsi="Calibri" w:cs="Times New Roman"/>
        </w:rPr>
        <w:t>; and the possibilities of collaboration across partner universities.</w:t>
      </w:r>
    </w:p>
    <w:p w:rsidR="001B533C" w:rsidRDefault="001B533C" w:rsidP="001B533C">
      <w:pPr>
        <w:contextualSpacing/>
        <w:rPr>
          <w:rFonts w:ascii="Calibri" w:eastAsia="Calibri" w:hAnsi="Calibri" w:cs="Times New Roman"/>
        </w:rPr>
      </w:pPr>
    </w:p>
    <w:p w:rsidR="00F07F36" w:rsidRPr="00F07F36" w:rsidRDefault="00F07F36" w:rsidP="001B533C">
      <w:pPr>
        <w:rPr>
          <w:rFonts w:cstheme="minorHAnsi"/>
          <w:b/>
          <w:i/>
        </w:rPr>
      </w:pPr>
      <w:r w:rsidRPr="00F07F36">
        <w:rPr>
          <w:rFonts w:cstheme="minorHAnsi"/>
          <w:b/>
          <w:i/>
        </w:rPr>
        <w:t>Future calls</w:t>
      </w:r>
    </w:p>
    <w:p w:rsidR="00F07F36" w:rsidRDefault="00F07F36" w:rsidP="00F07F36">
      <w:pPr>
        <w:spacing w:after="0" w:line="240" w:lineRule="auto"/>
        <w:rPr>
          <w:rFonts w:ascii="Calibri" w:eastAsia="Calibri" w:hAnsi="Calibri" w:cs="Times New Roman"/>
        </w:rPr>
      </w:pPr>
      <w:r w:rsidRPr="001B533C">
        <w:rPr>
          <w:rFonts w:ascii="Calibri" w:eastAsia="Calibri" w:hAnsi="Calibri" w:cs="Times New Roman"/>
        </w:rPr>
        <w:t>It is anticipated that additional calls for Turing Fellows will be issued up to twice a year going forwards, in line with the current Institute priority areas.</w:t>
      </w:r>
    </w:p>
    <w:p w:rsidR="00F07F36" w:rsidRPr="001B533C" w:rsidRDefault="00F07F36" w:rsidP="00F07F36">
      <w:pPr>
        <w:spacing w:after="0" w:line="240" w:lineRule="auto"/>
        <w:rPr>
          <w:rFonts w:ascii="Calibri" w:eastAsia="Calibri" w:hAnsi="Calibri" w:cs="Times New Roman"/>
        </w:rPr>
      </w:pPr>
    </w:p>
    <w:p w:rsidR="00F07F36" w:rsidRDefault="00F07F36" w:rsidP="00F07F36">
      <w:pPr>
        <w:spacing w:after="0" w:line="240" w:lineRule="auto"/>
        <w:rPr>
          <w:rFonts w:ascii="Calibri" w:eastAsia="Calibri" w:hAnsi="Calibri" w:cs="Times New Roman"/>
        </w:rPr>
      </w:pPr>
      <w:r w:rsidRPr="001B533C">
        <w:rPr>
          <w:rFonts w:ascii="Calibri" w:eastAsia="Calibri" w:hAnsi="Calibri" w:cs="Times New Roman"/>
        </w:rPr>
        <w:t>The Institute anticipates maintaining a level of support for projects in subsequent years and so currently expects to issue similar calls for projects on an annual basis.</w:t>
      </w:r>
    </w:p>
    <w:p w:rsidR="00F07F36" w:rsidRDefault="00F07F36" w:rsidP="001B533C">
      <w:pPr>
        <w:rPr>
          <w:rFonts w:cstheme="minorHAnsi"/>
        </w:rPr>
        <w:sectPr w:rsidR="00F07F36">
          <w:pgSz w:w="11906" w:h="16838"/>
          <w:pgMar w:top="1440" w:right="1440" w:bottom="1440" w:left="1440" w:header="708" w:footer="708" w:gutter="0"/>
          <w:cols w:space="708"/>
          <w:docGrid w:linePitch="360"/>
        </w:sectPr>
      </w:pPr>
    </w:p>
    <w:p w:rsidR="00AB62F8" w:rsidRPr="00AB62F8" w:rsidRDefault="00AB62F8" w:rsidP="00AB62F8">
      <w:pPr>
        <w:keepNext/>
        <w:keepLines/>
        <w:spacing w:before="200" w:after="0"/>
        <w:outlineLvl w:val="1"/>
        <w:rPr>
          <w:rFonts w:eastAsiaTheme="majorEastAsia" w:cstheme="minorHAnsi"/>
          <w:b/>
          <w:bCs/>
          <w:color w:val="4F81BD" w:themeColor="accent1"/>
        </w:rPr>
      </w:pPr>
      <w:r w:rsidRPr="00AB62F8">
        <w:rPr>
          <w:rFonts w:eastAsiaTheme="majorEastAsia" w:cstheme="minorHAnsi"/>
          <w:b/>
          <w:bCs/>
          <w:color w:val="4F81BD" w:themeColor="accent1"/>
        </w:rPr>
        <w:lastRenderedPageBreak/>
        <w:t>Annex: Exemplar</w:t>
      </w:r>
      <w:r>
        <w:rPr>
          <w:rFonts w:eastAsiaTheme="majorEastAsia" w:cstheme="minorHAnsi"/>
          <w:b/>
          <w:bCs/>
          <w:color w:val="4F81BD" w:themeColor="accent1"/>
        </w:rPr>
        <w:t xml:space="preserve"> Turing Sponsored</w:t>
      </w:r>
      <w:r w:rsidRPr="00AB62F8">
        <w:rPr>
          <w:rFonts w:eastAsiaTheme="majorEastAsia" w:cstheme="minorHAnsi"/>
          <w:b/>
          <w:bCs/>
          <w:color w:val="4F81BD" w:themeColor="accent1"/>
        </w:rPr>
        <w:t xml:space="preserve"> Project Structures</w:t>
      </w:r>
    </w:p>
    <w:p w:rsidR="00AB62F8" w:rsidRPr="00AB62F8" w:rsidRDefault="00AB62F8" w:rsidP="00AB62F8">
      <w:pPr>
        <w:rPr>
          <w:rFonts w:cstheme="minorHAnsi"/>
        </w:rPr>
      </w:pPr>
      <w:r w:rsidRPr="00AB62F8">
        <w:rPr>
          <w:rFonts w:cstheme="minorHAnsi"/>
        </w:rPr>
        <w:t xml:space="preserve">The example project structures that follow below are provided to indicate the anticipated scope of projects that could be supported through this call.  They are by no means exhaustive, and the Institute is open to considering projects of very different structure.  Resource constraints mean that projects substantially larger than these examples are unlikely to be supported. </w:t>
      </w:r>
    </w:p>
    <w:p w:rsidR="00AB62F8" w:rsidRPr="00AB62F8" w:rsidRDefault="00AB62F8" w:rsidP="00AB62F8">
      <w:pPr>
        <w:numPr>
          <w:ilvl w:val="0"/>
          <w:numId w:val="10"/>
        </w:numPr>
        <w:spacing w:after="0" w:line="240" w:lineRule="auto"/>
        <w:contextualSpacing/>
        <w:rPr>
          <w:rFonts w:cstheme="minorHAnsi"/>
        </w:rPr>
      </w:pPr>
      <w:r w:rsidRPr="00AB62F8">
        <w:rPr>
          <w:rFonts w:cstheme="minorHAnsi"/>
        </w:rPr>
        <w:t xml:space="preserve">Funded Fellowship Project (similar to current Turing Fellows model) to support, for example: </w:t>
      </w:r>
    </w:p>
    <w:p w:rsidR="00AB62F8" w:rsidRPr="00AB62F8" w:rsidRDefault="00AB62F8" w:rsidP="00AB62F8">
      <w:pPr>
        <w:numPr>
          <w:ilvl w:val="1"/>
          <w:numId w:val="10"/>
        </w:numPr>
        <w:spacing w:after="0" w:line="240" w:lineRule="auto"/>
        <w:contextualSpacing/>
        <w:rPr>
          <w:rFonts w:cstheme="minorHAnsi"/>
        </w:rPr>
      </w:pPr>
      <w:r w:rsidRPr="00AB62F8">
        <w:rPr>
          <w:rFonts w:cstheme="minorHAnsi"/>
        </w:rPr>
        <w:t>20% of PIs time to pursue research in topic X, and collaborate with specific named individuals at the Institute for 12 months;</w:t>
      </w:r>
    </w:p>
    <w:p w:rsidR="00AB62F8" w:rsidRPr="00AB62F8" w:rsidRDefault="00AB62F8" w:rsidP="00AB62F8">
      <w:pPr>
        <w:numPr>
          <w:ilvl w:val="1"/>
          <w:numId w:val="10"/>
        </w:numPr>
        <w:spacing w:after="0" w:line="240" w:lineRule="auto"/>
        <w:contextualSpacing/>
        <w:rPr>
          <w:rFonts w:cstheme="minorHAnsi"/>
        </w:rPr>
      </w:pPr>
      <w:r w:rsidRPr="00AB62F8">
        <w:rPr>
          <w:rFonts w:cstheme="minorHAnsi"/>
        </w:rPr>
        <w:t>£10K to pay for the collection of a dataset needed by the research project;</w:t>
      </w:r>
    </w:p>
    <w:p w:rsidR="00AB62F8" w:rsidRPr="00AB62F8" w:rsidRDefault="00AB62F8" w:rsidP="00AB62F8">
      <w:pPr>
        <w:numPr>
          <w:ilvl w:val="1"/>
          <w:numId w:val="10"/>
        </w:numPr>
        <w:spacing w:after="0" w:line="240" w:lineRule="auto"/>
        <w:contextualSpacing/>
        <w:rPr>
          <w:rFonts w:cstheme="minorHAnsi"/>
        </w:rPr>
      </w:pPr>
      <w:r w:rsidRPr="00AB62F8">
        <w:rPr>
          <w:rFonts w:cstheme="minorHAnsi"/>
        </w:rPr>
        <w:t>Travel support to bring a separately funded PhD student to the Institute to participate in project meetings.</w:t>
      </w:r>
    </w:p>
    <w:p w:rsidR="00AB62F8" w:rsidRPr="00AB62F8" w:rsidRDefault="00AB62F8" w:rsidP="00AB62F8">
      <w:pPr>
        <w:numPr>
          <w:ilvl w:val="0"/>
          <w:numId w:val="10"/>
        </w:numPr>
        <w:spacing w:after="0" w:line="240" w:lineRule="auto"/>
        <w:contextualSpacing/>
        <w:rPr>
          <w:rFonts w:cstheme="minorHAnsi"/>
        </w:rPr>
      </w:pPr>
      <w:r w:rsidRPr="00AB62F8">
        <w:rPr>
          <w:rFonts w:cstheme="minorHAnsi"/>
        </w:rPr>
        <w:t xml:space="preserve">Collaborative Research Project to support, for example: </w:t>
      </w:r>
    </w:p>
    <w:p w:rsidR="00AB62F8" w:rsidRPr="00AB62F8" w:rsidRDefault="00AB62F8" w:rsidP="00AB62F8">
      <w:pPr>
        <w:numPr>
          <w:ilvl w:val="1"/>
          <w:numId w:val="10"/>
        </w:numPr>
        <w:spacing w:after="0" w:line="240" w:lineRule="auto"/>
        <w:contextualSpacing/>
        <w:rPr>
          <w:rFonts w:cstheme="minorHAnsi"/>
        </w:rPr>
      </w:pPr>
      <w:r w:rsidRPr="00AB62F8">
        <w:rPr>
          <w:rFonts w:cstheme="minorHAnsi"/>
        </w:rPr>
        <w:t>25% of PI’s time to lead the research in topic Y and develop new algorithms over 18 months;</w:t>
      </w:r>
    </w:p>
    <w:p w:rsidR="00AB62F8" w:rsidRPr="00AB62F8" w:rsidRDefault="00AB62F8" w:rsidP="00AB62F8">
      <w:pPr>
        <w:numPr>
          <w:ilvl w:val="1"/>
          <w:numId w:val="10"/>
        </w:numPr>
        <w:spacing w:after="0" w:line="240" w:lineRule="auto"/>
        <w:contextualSpacing/>
        <w:rPr>
          <w:rFonts w:cstheme="minorHAnsi"/>
        </w:rPr>
      </w:pPr>
      <w:r w:rsidRPr="00AB62F8">
        <w:rPr>
          <w:rFonts w:cstheme="minorHAnsi"/>
        </w:rPr>
        <w:t>10% of named external collaborator time to participate in the project;</w:t>
      </w:r>
    </w:p>
    <w:p w:rsidR="00AB62F8" w:rsidRPr="00AB62F8" w:rsidRDefault="00AB62F8" w:rsidP="00AB62F8">
      <w:pPr>
        <w:numPr>
          <w:ilvl w:val="1"/>
          <w:numId w:val="10"/>
        </w:numPr>
        <w:spacing w:after="0" w:line="240" w:lineRule="auto"/>
        <w:contextualSpacing/>
        <w:rPr>
          <w:rFonts w:cstheme="minorHAnsi"/>
        </w:rPr>
      </w:pPr>
      <w:r w:rsidRPr="00AB62F8">
        <w:rPr>
          <w:rFonts w:cstheme="minorHAnsi"/>
        </w:rPr>
        <w:t>6 months of Research Software engineer time to produce robust implementations of the developed algorithms;</w:t>
      </w:r>
    </w:p>
    <w:p w:rsidR="00AB62F8" w:rsidRPr="00AB62F8" w:rsidRDefault="00AB62F8" w:rsidP="00AB62F8">
      <w:pPr>
        <w:numPr>
          <w:ilvl w:val="1"/>
          <w:numId w:val="10"/>
        </w:numPr>
        <w:spacing w:after="0" w:line="240" w:lineRule="auto"/>
        <w:contextualSpacing/>
        <w:rPr>
          <w:rFonts w:cstheme="minorHAnsi"/>
        </w:rPr>
      </w:pPr>
      <w:r w:rsidRPr="00AB62F8">
        <w:rPr>
          <w:rFonts w:cstheme="minorHAnsi"/>
        </w:rPr>
        <w:t>£10K of cloud-compute credits to perform large-scale evaluations of the developed software.</w:t>
      </w:r>
    </w:p>
    <w:p w:rsidR="00AB62F8" w:rsidRPr="00AB62F8" w:rsidRDefault="00AB62F8" w:rsidP="00AB62F8">
      <w:pPr>
        <w:numPr>
          <w:ilvl w:val="0"/>
          <w:numId w:val="10"/>
        </w:numPr>
        <w:spacing w:after="0" w:line="240" w:lineRule="auto"/>
        <w:contextualSpacing/>
        <w:rPr>
          <w:rFonts w:cstheme="minorHAnsi"/>
        </w:rPr>
      </w:pPr>
      <w:r w:rsidRPr="00AB62F8">
        <w:rPr>
          <w:rFonts w:cstheme="minorHAnsi"/>
        </w:rPr>
        <w:t xml:space="preserve">Flagship Turing Project to support, for example: </w:t>
      </w:r>
    </w:p>
    <w:p w:rsidR="00AB62F8" w:rsidRPr="00AB62F8" w:rsidRDefault="00AB62F8" w:rsidP="00AB62F8">
      <w:pPr>
        <w:numPr>
          <w:ilvl w:val="1"/>
          <w:numId w:val="10"/>
        </w:numPr>
        <w:spacing w:after="0" w:line="240" w:lineRule="auto"/>
        <w:contextualSpacing/>
        <w:rPr>
          <w:rFonts w:cstheme="minorHAnsi"/>
        </w:rPr>
      </w:pPr>
      <w:r w:rsidRPr="00AB62F8">
        <w:rPr>
          <w:rFonts w:cstheme="minorHAnsi"/>
        </w:rPr>
        <w:t>40% of PI time over 2 years to lead substantial research effort in topic Z in collaboration with stakeholders in industry;</w:t>
      </w:r>
    </w:p>
    <w:p w:rsidR="00AB62F8" w:rsidRPr="00AB62F8" w:rsidRDefault="00AB62F8" w:rsidP="00AB62F8">
      <w:pPr>
        <w:numPr>
          <w:ilvl w:val="1"/>
          <w:numId w:val="10"/>
        </w:numPr>
        <w:spacing w:after="0" w:line="240" w:lineRule="auto"/>
        <w:contextualSpacing/>
        <w:rPr>
          <w:rFonts w:cstheme="minorHAnsi"/>
        </w:rPr>
      </w:pPr>
      <w:r w:rsidRPr="00AB62F8">
        <w:rPr>
          <w:rFonts w:cstheme="minorHAnsi"/>
        </w:rPr>
        <w:t>20% coinvestigator time;</w:t>
      </w:r>
    </w:p>
    <w:p w:rsidR="00AB62F8" w:rsidRPr="00AB62F8" w:rsidRDefault="00AB62F8" w:rsidP="00AB62F8">
      <w:pPr>
        <w:numPr>
          <w:ilvl w:val="1"/>
          <w:numId w:val="10"/>
        </w:numPr>
        <w:spacing w:after="0" w:line="240" w:lineRule="auto"/>
        <w:contextualSpacing/>
        <w:rPr>
          <w:rFonts w:cstheme="minorHAnsi"/>
        </w:rPr>
      </w:pPr>
      <w:r w:rsidRPr="00AB62F8">
        <w:rPr>
          <w:rFonts w:cstheme="minorHAnsi"/>
        </w:rPr>
        <w:t>2 postdoctoral researchers for a 2-year commitment to drive research forward, based at Turing full-time;</w:t>
      </w:r>
    </w:p>
    <w:p w:rsidR="00AB62F8" w:rsidRPr="00AB62F8" w:rsidRDefault="00AB62F8" w:rsidP="00AB62F8">
      <w:pPr>
        <w:numPr>
          <w:ilvl w:val="1"/>
          <w:numId w:val="10"/>
        </w:numPr>
        <w:spacing w:after="0" w:line="240" w:lineRule="auto"/>
        <w:contextualSpacing/>
        <w:rPr>
          <w:rFonts w:cstheme="minorHAnsi"/>
        </w:rPr>
      </w:pPr>
      <w:r w:rsidRPr="00AB62F8">
        <w:rPr>
          <w:rFonts w:cstheme="minorHAnsi"/>
        </w:rPr>
        <w:t xml:space="preserve">15K to host kick-off and capstone workshops bringing together project team, stakeholders and related researchers to gather requirements and disseminate results. </w:t>
      </w:r>
    </w:p>
    <w:p w:rsidR="00AB62F8" w:rsidRPr="00AB62F8" w:rsidRDefault="00AB62F8" w:rsidP="00AB62F8">
      <w:pPr>
        <w:rPr>
          <w:rFonts w:cstheme="minorHAnsi"/>
        </w:rPr>
      </w:pPr>
      <w:r w:rsidRPr="00AB62F8">
        <w:rPr>
          <w:rFonts w:cstheme="minorHAnsi"/>
        </w:rPr>
        <w:t xml:space="preserve">        (d) Scoping projects to support development of applications for substantial external funding. </w:t>
      </w:r>
    </w:p>
    <w:p w:rsidR="001B533C" w:rsidRDefault="001B533C" w:rsidP="001B533C">
      <w:pPr>
        <w:rPr>
          <w:rFonts w:cstheme="minorHAnsi"/>
        </w:rPr>
      </w:pPr>
    </w:p>
    <w:p w:rsidR="001B533C" w:rsidRPr="001B533C" w:rsidRDefault="001B533C" w:rsidP="001B533C">
      <w:pPr>
        <w:rPr>
          <w:rFonts w:cstheme="minorHAnsi"/>
        </w:rPr>
      </w:pPr>
    </w:p>
    <w:p w:rsidR="001B533C" w:rsidRDefault="001B533C" w:rsidP="001B533C">
      <w:pPr>
        <w:rPr>
          <w:rFonts w:cstheme="minorHAnsi"/>
        </w:rPr>
      </w:pPr>
    </w:p>
    <w:p w:rsidR="001B533C" w:rsidRPr="001B533C" w:rsidRDefault="001B533C" w:rsidP="001B533C">
      <w:pPr>
        <w:rPr>
          <w:rFonts w:cstheme="minorHAnsi"/>
        </w:rPr>
      </w:pPr>
    </w:p>
    <w:p w:rsidR="005D112C" w:rsidRDefault="005D112C" w:rsidP="005D112C">
      <w:pPr>
        <w:rPr>
          <w:rFonts w:eastAsia="Calibri" w:cs="Times New Roman"/>
        </w:rPr>
      </w:pPr>
    </w:p>
    <w:p w:rsidR="005D112C" w:rsidRPr="005D112C" w:rsidRDefault="005D112C" w:rsidP="005D112C">
      <w:pPr>
        <w:rPr>
          <w:rFonts w:eastAsia="Calibri" w:cs="Times New Roman"/>
        </w:rPr>
      </w:pPr>
    </w:p>
    <w:p w:rsidR="00540022" w:rsidRDefault="002F488E"/>
    <w:sectPr w:rsidR="00540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E1B"/>
    <w:multiLevelType w:val="hybridMultilevel"/>
    <w:tmpl w:val="9CE0B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C179E2"/>
    <w:multiLevelType w:val="hybridMultilevel"/>
    <w:tmpl w:val="674C51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7E6837"/>
    <w:multiLevelType w:val="hybridMultilevel"/>
    <w:tmpl w:val="C96E0A0C"/>
    <w:lvl w:ilvl="0" w:tplc="08090003">
      <w:start w:val="1"/>
      <w:numFmt w:val="bullet"/>
      <w:lvlText w:val="o"/>
      <w:lvlJc w:val="left"/>
      <w:pPr>
        <w:ind w:left="1335" w:hanging="360"/>
      </w:pPr>
      <w:rPr>
        <w:rFonts w:ascii="Courier New" w:hAnsi="Courier New" w:cs="Courier New"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3" w15:restartNumberingAfterBreak="0">
    <w:nsid w:val="3609357B"/>
    <w:multiLevelType w:val="hybridMultilevel"/>
    <w:tmpl w:val="23CEDBB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9D6A6B"/>
    <w:multiLevelType w:val="hybridMultilevel"/>
    <w:tmpl w:val="3E90898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4A5FE2"/>
    <w:multiLevelType w:val="hybridMultilevel"/>
    <w:tmpl w:val="3AE6F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009CB"/>
    <w:multiLevelType w:val="hybridMultilevel"/>
    <w:tmpl w:val="3E90898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B83C32"/>
    <w:multiLevelType w:val="hybridMultilevel"/>
    <w:tmpl w:val="658E5E04"/>
    <w:lvl w:ilvl="0" w:tplc="E4EA8D12">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B742D7"/>
    <w:multiLevelType w:val="hybridMultilevel"/>
    <w:tmpl w:val="3E90898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0E60F3"/>
    <w:multiLevelType w:val="hybridMultilevel"/>
    <w:tmpl w:val="363870F2"/>
    <w:lvl w:ilvl="0" w:tplc="E4EA8D12">
      <w:numFmt w:val="bullet"/>
      <w:lvlText w:val="-"/>
      <w:lvlJc w:val="left"/>
      <w:pPr>
        <w:ind w:left="1080" w:hanging="36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9F151E"/>
    <w:multiLevelType w:val="hybridMultilevel"/>
    <w:tmpl w:val="D696C820"/>
    <w:lvl w:ilvl="0" w:tplc="08090017">
      <w:start w:val="1"/>
      <w:numFmt w:val="lowerLetter"/>
      <w:lvlText w:val="%1)"/>
      <w:lvlJc w:val="left"/>
      <w:pPr>
        <w:ind w:left="1080" w:hanging="360"/>
      </w:pPr>
    </w:lvl>
    <w:lvl w:ilvl="1" w:tplc="0809000F">
      <w:start w:val="1"/>
      <w:numFmt w:val="decimal"/>
      <w:lvlText w:val="%2."/>
      <w:lvlJc w:val="left"/>
      <w:pPr>
        <w:ind w:left="1800" w:hanging="360"/>
      </w:p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760A2333"/>
    <w:multiLevelType w:val="hybridMultilevel"/>
    <w:tmpl w:val="20024EDA"/>
    <w:lvl w:ilvl="0" w:tplc="DE064846">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num>
  <w:num w:numId="4">
    <w:abstractNumId w:val="2"/>
  </w:num>
  <w:num w:numId="5">
    <w:abstractNumId w:val="1"/>
  </w:num>
  <w:num w:numId="6">
    <w:abstractNumId w:val="7"/>
  </w:num>
  <w:num w:numId="7">
    <w:abstractNumId w:val="9"/>
  </w:num>
  <w:num w:numId="8">
    <w:abstractNumId w:val="3"/>
  </w:num>
  <w:num w:numId="9">
    <w:abstractNumId w:val="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EC"/>
    <w:rsid w:val="000439A4"/>
    <w:rsid w:val="001B533C"/>
    <w:rsid w:val="002C7816"/>
    <w:rsid w:val="002F488E"/>
    <w:rsid w:val="003254DB"/>
    <w:rsid w:val="003755EC"/>
    <w:rsid w:val="003951A5"/>
    <w:rsid w:val="003F640E"/>
    <w:rsid w:val="005A52F5"/>
    <w:rsid w:val="005D112C"/>
    <w:rsid w:val="00723BCA"/>
    <w:rsid w:val="007438C8"/>
    <w:rsid w:val="008659B8"/>
    <w:rsid w:val="008B6B41"/>
    <w:rsid w:val="008F66D0"/>
    <w:rsid w:val="009866C1"/>
    <w:rsid w:val="00AB62F8"/>
    <w:rsid w:val="00CD74F7"/>
    <w:rsid w:val="00DC051C"/>
    <w:rsid w:val="00E7223D"/>
    <w:rsid w:val="00F0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E2F38-5DFC-4710-AF7C-1DF0B757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5EC"/>
    <w:rPr>
      <w:rFonts w:ascii="Tahoma" w:hAnsi="Tahoma" w:cs="Tahoma"/>
      <w:sz w:val="16"/>
      <w:szCs w:val="16"/>
    </w:rPr>
  </w:style>
  <w:style w:type="paragraph" w:styleId="ListParagraph">
    <w:name w:val="List Paragraph"/>
    <w:basedOn w:val="Normal"/>
    <w:uiPriority w:val="34"/>
    <w:qFormat/>
    <w:rsid w:val="008659B8"/>
    <w:pPr>
      <w:spacing w:after="0" w:line="240" w:lineRule="auto"/>
      <w:ind w:left="255" w:hanging="255"/>
      <w:contextualSpacing/>
    </w:pPr>
    <w:rPr>
      <w:rFonts w:ascii="Calibri" w:hAnsi="Calibri" w:cs="Calibri"/>
    </w:rPr>
  </w:style>
  <w:style w:type="character" w:styleId="Hyperlink">
    <w:name w:val="Hyperlink"/>
    <w:basedOn w:val="DefaultParagraphFont"/>
    <w:uiPriority w:val="99"/>
    <w:unhideWhenUsed/>
    <w:rsid w:val="00E72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trategy@admin.cam.ac.uk" TargetMode="External"/><Relationship Id="rId3" Type="http://schemas.openxmlformats.org/officeDocument/2006/relationships/settings" Target="settings.xml"/><Relationship Id="rId7" Type="http://schemas.openxmlformats.org/officeDocument/2006/relationships/hyperlink" Target="https://www.turing.ac.uk/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ing.ac.uk/" TargetMode="External"/><Relationship Id="rId11" Type="http://schemas.openxmlformats.org/officeDocument/2006/relationships/theme" Target="theme/theme1.xml"/><Relationship Id="rId5" Type="http://schemas.openxmlformats.org/officeDocument/2006/relationships/hyperlink" Target="https://www.turing.ac.uk/media/news/two-universities-join-alan-turing-institu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trategy@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Morgan</dc:creator>
  <cp:lastModifiedBy>Rhys Morgan</cp:lastModifiedBy>
  <cp:revision>2</cp:revision>
  <dcterms:created xsi:type="dcterms:W3CDTF">2018-03-29T16:52:00Z</dcterms:created>
  <dcterms:modified xsi:type="dcterms:W3CDTF">2018-03-29T16:52:00Z</dcterms:modified>
</cp:coreProperties>
</file>