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D59A" w14:textId="00F714CF" w:rsidR="00E3279E" w:rsidRDefault="00E3279E" w:rsidP="00E3279E">
      <w:pPr>
        <w:spacing w:after="120" w:line="260" w:lineRule="atLeast"/>
        <w:jc w:val="right"/>
        <w:rPr>
          <w:rFonts w:ascii="Helvetica" w:hAnsi="Helvetica"/>
          <w:b/>
          <w:color w:val="000000" w:themeColor="text1"/>
          <w:sz w:val="32"/>
          <w:szCs w:val="32"/>
        </w:rPr>
      </w:pPr>
      <w:bookmarkStart w:id="0" w:name="_GoBack"/>
      <w:bookmarkEnd w:id="0"/>
      <w:r>
        <w:rPr>
          <w:rFonts w:ascii="Helvetica" w:hAnsi="Helvetica"/>
          <w:b/>
          <w:noProof/>
          <w:color w:val="000000" w:themeColor="text1"/>
          <w:sz w:val="32"/>
          <w:szCs w:val="32"/>
          <w:lang w:eastAsia="en-GB"/>
        </w:rPr>
        <w:drawing>
          <wp:inline distT="0" distB="0" distL="0" distR="0" wp14:anchorId="21E5F7BB" wp14:editId="5F4F5487">
            <wp:extent cx="2702052"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logo open initials handed 5cm.jpg"/>
                    <pic:cNvPicPr/>
                  </pic:nvPicPr>
                  <pic:blipFill>
                    <a:blip r:embed="rId4">
                      <a:extLst>
                        <a:ext uri="{28A0092B-C50C-407E-A947-70E740481C1C}">
                          <a14:useLocalDpi xmlns:a14="http://schemas.microsoft.com/office/drawing/2010/main" val="0"/>
                        </a:ext>
                      </a:extLst>
                    </a:blip>
                    <a:stretch>
                      <a:fillRect/>
                    </a:stretch>
                  </pic:blipFill>
                  <pic:spPr>
                    <a:xfrm>
                      <a:off x="0" y="0"/>
                      <a:ext cx="2702814" cy="685993"/>
                    </a:xfrm>
                    <a:prstGeom prst="rect">
                      <a:avLst/>
                    </a:prstGeom>
                  </pic:spPr>
                </pic:pic>
              </a:graphicData>
            </a:graphic>
          </wp:inline>
        </w:drawing>
      </w:r>
    </w:p>
    <w:p w14:paraId="016AA925" w14:textId="77777777" w:rsidR="00E3279E" w:rsidRDefault="00E3279E" w:rsidP="00E3279E">
      <w:pPr>
        <w:spacing w:after="120" w:line="260" w:lineRule="atLeast"/>
        <w:rPr>
          <w:rFonts w:ascii="Helvetica" w:hAnsi="Helvetica"/>
          <w:b/>
          <w:color w:val="000000" w:themeColor="text1"/>
          <w:sz w:val="32"/>
          <w:szCs w:val="32"/>
        </w:rPr>
      </w:pPr>
    </w:p>
    <w:p w14:paraId="01875A48" w14:textId="37ADD79C" w:rsidR="002851B2" w:rsidRPr="002851B2" w:rsidRDefault="002851B2" w:rsidP="00E3279E">
      <w:pPr>
        <w:spacing w:after="120" w:line="260" w:lineRule="atLeast"/>
        <w:rPr>
          <w:rFonts w:ascii="Helvetica" w:hAnsi="Helvetica"/>
          <w:b/>
          <w:color w:val="000000" w:themeColor="text1"/>
          <w:sz w:val="28"/>
          <w:szCs w:val="28"/>
        </w:rPr>
      </w:pPr>
      <w:r w:rsidRPr="002851B2">
        <w:rPr>
          <w:rFonts w:ascii="Helvetica" w:hAnsi="Helvetica"/>
          <w:b/>
          <w:color w:val="000000" w:themeColor="text1"/>
          <w:sz w:val="28"/>
          <w:szCs w:val="28"/>
        </w:rPr>
        <w:t>Opportunities for Postdoc</w:t>
      </w:r>
      <w:r w:rsidR="003078FD" w:rsidRPr="002851B2">
        <w:rPr>
          <w:rFonts w:ascii="Helvetica" w:hAnsi="Helvetica"/>
          <w:b/>
          <w:color w:val="000000" w:themeColor="text1"/>
          <w:sz w:val="28"/>
          <w:szCs w:val="28"/>
        </w:rPr>
        <w:t xml:space="preserve"> </w:t>
      </w:r>
      <w:r w:rsidRPr="002851B2">
        <w:rPr>
          <w:rFonts w:ascii="Helvetica" w:hAnsi="Helvetica"/>
          <w:b/>
          <w:color w:val="000000" w:themeColor="text1"/>
          <w:sz w:val="28"/>
          <w:szCs w:val="28"/>
        </w:rPr>
        <w:t>or ECR internships at CAR</w:t>
      </w:r>
      <w:r w:rsidRPr="002851B2">
        <w:rPr>
          <w:rFonts w:ascii="Helvetica" w:hAnsi="Helvetica"/>
          <w:b/>
          <w:color w:val="000000" w:themeColor="text1"/>
          <w:sz w:val="28"/>
          <w:szCs w:val="28"/>
        </w:rPr>
        <w:br/>
      </w:r>
    </w:p>
    <w:p w14:paraId="67466CC1" w14:textId="77777777" w:rsidR="00E808B0" w:rsidRPr="00FB6019" w:rsidRDefault="00E808B0" w:rsidP="00E808B0">
      <w:pPr>
        <w:pStyle w:val="PlainText"/>
        <w:spacing w:after="120" w:line="360" w:lineRule="exact"/>
        <w:rPr>
          <w:b/>
          <w:sz w:val="28"/>
          <w:szCs w:val="28"/>
        </w:rPr>
      </w:pPr>
      <w:r w:rsidRPr="00FB6019">
        <w:rPr>
          <w:b/>
          <w:sz w:val="28"/>
          <w:szCs w:val="28"/>
        </w:rPr>
        <w:t>Assessment of Eddington (NW Cambridge)</w:t>
      </w:r>
    </w:p>
    <w:p w14:paraId="62A9DD9C" w14:textId="77777777" w:rsidR="009C5D49" w:rsidRDefault="009C5D49" w:rsidP="00E3279E">
      <w:pPr>
        <w:pStyle w:val="NormalWeb"/>
        <w:spacing w:before="0" w:beforeAutospacing="0" w:after="120" w:afterAutospacing="0" w:line="260" w:lineRule="atLeast"/>
        <w:rPr>
          <w:rFonts w:ascii="Helvetica" w:hAnsi="Helvetica"/>
          <w:b/>
          <w:color w:val="000000" w:themeColor="text1"/>
        </w:rPr>
      </w:pPr>
    </w:p>
    <w:p w14:paraId="33655771" w14:textId="01EAB0BB" w:rsidR="00E808B0" w:rsidRPr="00E808B0" w:rsidRDefault="00E808B0" w:rsidP="00E808B0">
      <w:pPr>
        <w:pStyle w:val="PlainText"/>
        <w:spacing w:after="120" w:line="360" w:lineRule="exact"/>
        <w:rPr>
          <w:rFonts w:eastAsia="Times New Roman" w:cs="ArialMT"/>
          <w:sz w:val="20"/>
          <w:lang w:val="en-US" w:bidi="en-US"/>
        </w:rPr>
      </w:pPr>
      <w:r w:rsidRPr="00E808B0">
        <w:rPr>
          <w:rFonts w:eastAsia="Times New Roman" w:cs="ArialMT"/>
          <w:b/>
          <w:sz w:val="20"/>
          <w:lang w:val="en-US" w:bidi="en-US"/>
        </w:rPr>
        <w:t>Objective</w:t>
      </w:r>
      <w:r w:rsidR="004305CF">
        <w:rPr>
          <w:rFonts w:eastAsia="Times New Roman" w:cs="ArialMT"/>
          <w:b/>
          <w:sz w:val="20"/>
          <w:lang w:val="en-US" w:bidi="en-US"/>
        </w:rPr>
        <w:t xml:space="preserve">: </w:t>
      </w:r>
      <w:r w:rsidRPr="00E808B0">
        <w:rPr>
          <w:rFonts w:eastAsia="Times New Roman" w:cs="ArialMT"/>
          <w:sz w:val="20"/>
          <w:lang w:val="en-US" w:bidi="en-US"/>
        </w:rPr>
        <w:t xml:space="preserve"> to review people’s attitudes to North West Cambridge (Eddington) and to assess the development so that any lessons may be learnt.</w:t>
      </w:r>
    </w:p>
    <w:p w14:paraId="51D84E29" w14:textId="11685B48" w:rsidR="00E808B0" w:rsidRPr="00E808B0" w:rsidRDefault="00E808B0" w:rsidP="00E808B0">
      <w:pPr>
        <w:pStyle w:val="PlainText"/>
        <w:spacing w:after="120" w:line="360" w:lineRule="exact"/>
        <w:rPr>
          <w:rFonts w:eastAsia="Times New Roman" w:cs="ArialMT"/>
          <w:sz w:val="20"/>
          <w:lang w:val="en-US" w:bidi="en-US"/>
        </w:rPr>
      </w:pPr>
      <w:r w:rsidRPr="00E808B0">
        <w:rPr>
          <w:rFonts w:eastAsia="Times New Roman" w:cs="ArialMT"/>
          <w:sz w:val="20"/>
          <w:lang w:val="en-US" w:bidi="en-US"/>
        </w:rPr>
        <w:t xml:space="preserve">The intended </w:t>
      </w:r>
      <w:r w:rsidRPr="00E808B0">
        <w:rPr>
          <w:rFonts w:eastAsia="Times New Roman" w:cs="ArialMT"/>
          <w:b/>
          <w:sz w:val="20"/>
          <w:lang w:val="en-US" w:bidi="en-US"/>
        </w:rPr>
        <w:t>scope</w:t>
      </w:r>
      <w:r w:rsidRPr="00E808B0">
        <w:rPr>
          <w:rFonts w:eastAsia="Times New Roman" w:cs="ArialMT"/>
          <w:sz w:val="20"/>
          <w:lang w:val="en-US" w:bidi="en-US"/>
        </w:rPr>
        <w:t xml:space="preserve"> would be wide-ranging and comprehensive and the study would aim to identify key success and failures. The assessment will provide lessons for future development in both Cambridge and other university cities and detailed information about what is working well and what not so well will identify issues and suggest ways of ‘</w:t>
      </w:r>
      <w:r w:rsidR="004305CF" w:rsidRPr="00E808B0">
        <w:rPr>
          <w:rFonts w:eastAsia="Times New Roman" w:cs="ArialMT"/>
          <w:sz w:val="20"/>
          <w:lang w:val="en-US" w:bidi="en-US"/>
        </w:rPr>
        <w:t>tweaking</w:t>
      </w:r>
      <w:r w:rsidRPr="00E808B0">
        <w:rPr>
          <w:rFonts w:eastAsia="Times New Roman" w:cs="ArialMT"/>
          <w:sz w:val="20"/>
          <w:lang w:val="en-US" w:bidi="en-US"/>
        </w:rPr>
        <w:t xml:space="preserve">’ and improving the development. </w:t>
      </w:r>
    </w:p>
    <w:p w14:paraId="723B5900" w14:textId="77777777" w:rsidR="00E808B0" w:rsidRPr="00E808B0" w:rsidRDefault="00E808B0" w:rsidP="00E808B0">
      <w:pPr>
        <w:pStyle w:val="PlainText"/>
        <w:spacing w:line="360" w:lineRule="exact"/>
        <w:rPr>
          <w:rFonts w:eastAsia="Times New Roman" w:cs="ArialMT"/>
          <w:sz w:val="20"/>
          <w:lang w:val="en-US" w:bidi="en-US"/>
        </w:rPr>
      </w:pPr>
      <w:r w:rsidRPr="00E808B0">
        <w:rPr>
          <w:rFonts w:eastAsia="Times New Roman" w:cs="ArialMT"/>
          <w:sz w:val="20"/>
          <w:lang w:val="en-US" w:bidi="en-US"/>
        </w:rPr>
        <w:t xml:space="preserve">The </w:t>
      </w:r>
      <w:r w:rsidRPr="00E808B0">
        <w:rPr>
          <w:rFonts w:eastAsia="Times New Roman" w:cs="ArialMT"/>
          <w:b/>
          <w:sz w:val="20"/>
          <w:lang w:val="en-US" w:bidi="en-US"/>
        </w:rPr>
        <w:t>approach</w:t>
      </w:r>
      <w:r w:rsidRPr="00E808B0">
        <w:rPr>
          <w:rFonts w:eastAsia="Times New Roman" w:cs="ArialMT"/>
          <w:sz w:val="20"/>
          <w:lang w:val="en-US" w:bidi="en-US"/>
        </w:rPr>
        <w:t xml:space="preserve"> is ethnographic and will be based on interviews with stakeholders and a sample survey of residents and people working on site. It will include:</w:t>
      </w:r>
    </w:p>
    <w:p w14:paraId="69D25A98" w14:textId="77777777" w:rsidR="00E808B0" w:rsidRPr="00E808B0" w:rsidRDefault="00E808B0" w:rsidP="00E808B0">
      <w:pPr>
        <w:pStyle w:val="PlainText"/>
        <w:spacing w:line="360" w:lineRule="exact"/>
        <w:ind w:left="426" w:hanging="426"/>
        <w:rPr>
          <w:rFonts w:eastAsia="Times New Roman" w:cs="ArialMT"/>
          <w:sz w:val="20"/>
          <w:lang w:val="en-US" w:bidi="en-US"/>
        </w:rPr>
      </w:pPr>
      <w:r w:rsidRPr="00E808B0">
        <w:rPr>
          <w:rFonts w:eastAsia="Times New Roman" w:cs="ArialMT"/>
          <w:sz w:val="20"/>
          <w:lang w:val="en-US" w:bidi="en-US"/>
        </w:rPr>
        <w:t>1</w:t>
      </w:r>
      <w:r w:rsidRPr="00E808B0">
        <w:rPr>
          <w:rFonts w:eastAsia="Times New Roman" w:cs="ArialMT"/>
          <w:sz w:val="20"/>
          <w:lang w:val="en-US" w:bidi="en-US"/>
        </w:rPr>
        <w:tab/>
        <w:t>Review of written material, including master plan.</w:t>
      </w:r>
    </w:p>
    <w:p w14:paraId="45EA7453" w14:textId="1B0D61C0" w:rsidR="00E808B0" w:rsidRPr="00E808B0" w:rsidRDefault="00E808B0" w:rsidP="00E808B0">
      <w:pPr>
        <w:pStyle w:val="PlainText"/>
        <w:spacing w:line="360" w:lineRule="exact"/>
        <w:ind w:left="426" w:hanging="426"/>
        <w:rPr>
          <w:rFonts w:eastAsia="Times New Roman" w:cs="ArialMT"/>
          <w:sz w:val="20"/>
          <w:lang w:val="en-US" w:bidi="en-US"/>
        </w:rPr>
      </w:pPr>
      <w:r w:rsidRPr="00E808B0">
        <w:rPr>
          <w:rFonts w:eastAsia="Times New Roman" w:cs="ArialMT"/>
          <w:sz w:val="20"/>
          <w:lang w:val="en-US" w:bidi="en-US"/>
        </w:rPr>
        <w:t>2</w:t>
      </w:r>
      <w:r w:rsidRPr="00E808B0">
        <w:rPr>
          <w:rFonts w:eastAsia="Times New Roman" w:cs="ArialMT"/>
          <w:sz w:val="20"/>
          <w:lang w:val="en-US" w:bidi="en-US"/>
        </w:rPr>
        <w:tab/>
        <w:t>Interviews with interested parties, including University, designers, developers, planners and residents u</w:t>
      </w:r>
      <w:r w:rsidR="004305CF">
        <w:rPr>
          <w:rFonts w:eastAsia="Times New Roman" w:cs="ArialMT"/>
          <w:sz w:val="20"/>
          <w:lang w:val="en-US" w:bidi="en-US"/>
        </w:rPr>
        <w:t xml:space="preserve">sing a thematic list of topics </w:t>
      </w:r>
      <w:r w:rsidRPr="00E808B0">
        <w:rPr>
          <w:rFonts w:eastAsia="Times New Roman" w:cs="ArialMT"/>
          <w:sz w:val="20"/>
          <w:lang w:val="en-US" w:bidi="en-US"/>
        </w:rPr>
        <w:t>(c.30)</w:t>
      </w:r>
    </w:p>
    <w:p w14:paraId="4E7D7EB3" w14:textId="77777777" w:rsidR="00E808B0" w:rsidRPr="00E808B0" w:rsidRDefault="00E808B0" w:rsidP="00E808B0">
      <w:pPr>
        <w:pStyle w:val="PlainText"/>
        <w:spacing w:line="360" w:lineRule="exact"/>
        <w:ind w:left="426" w:hanging="426"/>
        <w:rPr>
          <w:rFonts w:eastAsia="Times New Roman" w:cs="ArialMT"/>
          <w:sz w:val="20"/>
          <w:lang w:val="en-US" w:bidi="en-US"/>
        </w:rPr>
      </w:pPr>
      <w:r w:rsidRPr="00E808B0">
        <w:rPr>
          <w:rFonts w:eastAsia="Times New Roman" w:cs="ArialMT"/>
          <w:sz w:val="20"/>
          <w:lang w:val="en-US" w:bidi="en-US"/>
        </w:rPr>
        <w:t>3</w:t>
      </w:r>
      <w:r w:rsidRPr="00E808B0">
        <w:rPr>
          <w:rFonts w:eastAsia="Times New Roman" w:cs="ArialMT"/>
          <w:sz w:val="20"/>
          <w:lang w:val="en-US" w:bidi="en-US"/>
        </w:rPr>
        <w:tab/>
        <w:t>Questionnaire survey of graduates and university staff, private householders and interested parties (sample size 50–60)</w:t>
      </w:r>
    </w:p>
    <w:p w14:paraId="3F727E1B" w14:textId="30C374FC" w:rsidR="00E808B0" w:rsidRPr="00E808B0" w:rsidRDefault="00E808B0" w:rsidP="00E808B0">
      <w:pPr>
        <w:pStyle w:val="PlainText"/>
        <w:spacing w:after="120" w:line="360" w:lineRule="exact"/>
        <w:ind w:left="426" w:hanging="426"/>
        <w:rPr>
          <w:rFonts w:eastAsia="Times New Roman" w:cs="ArialMT"/>
          <w:sz w:val="20"/>
          <w:lang w:val="en-US" w:bidi="en-US"/>
        </w:rPr>
      </w:pPr>
      <w:r w:rsidRPr="00E808B0">
        <w:rPr>
          <w:rFonts w:eastAsia="Times New Roman" w:cs="ArialMT"/>
          <w:sz w:val="20"/>
          <w:lang w:val="en-US" w:bidi="en-US"/>
        </w:rPr>
        <w:t>4</w:t>
      </w:r>
      <w:r w:rsidRPr="00E808B0">
        <w:rPr>
          <w:rFonts w:eastAsia="Times New Roman" w:cs="ArialMT"/>
          <w:sz w:val="20"/>
          <w:lang w:val="en-US" w:bidi="en-US"/>
        </w:rPr>
        <w:tab/>
        <w:t>Workshop / game with school children at University of Cambridge Primary School. (</w:t>
      </w:r>
      <w:r w:rsidR="004305CF" w:rsidRPr="00E808B0">
        <w:rPr>
          <w:rFonts w:eastAsia="Times New Roman" w:cs="ArialMT"/>
          <w:sz w:val="20"/>
          <w:lang w:val="en-US" w:bidi="en-US"/>
        </w:rPr>
        <w:t>This</w:t>
      </w:r>
      <w:r w:rsidRPr="00E808B0">
        <w:rPr>
          <w:rFonts w:eastAsia="Times New Roman" w:cs="ArialMT"/>
          <w:sz w:val="20"/>
          <w:lang w:val="en-US" w:bidi="en-US"/>
        </w:rPr>
        <w:t xml:space="preserve"> is not an essential part of the study and would depend on obtaining permission from head teacher and staff. It would, however, give an interesting slant on how well the development serves people’s needs.)</w:t>
      </w:r>
    </w:p>
    <w:p w14:paraId="265CACEC" w14:textId="77777777" w:rsidR="00E808B0" w:rsidRPr="00E808B0" w:rsidRDefault="00E808B0" w:rsidP="00E808B0">
      <w:pPr>
        <w:pStyle w:val="PlainText"/>
        <w:spacing w:after="120" w:line="360" w:lineRule="exact"/>
        <w:rPr>
          <w:rFonts w:eastAsia="Times New Roman" w:cs="ArialMT"/>
          <w:sz w:val="20"/>
          <w:lang w:val="en-US" w:bidi="en-US"/>
        </w:rPr>
      </w:pPr>
      <w:r w:rsidRPr="00E808B0">
        <w:rPr>
          <w:rFonts w:eastAsia="Times New Roman" w:cs="ArialMT"/>
          <w:sz w:val="20"/>
          <w:lang w:val="en-US" w:bidi="en-US"/>
        </w:rPr>
        <w:t xml:space="preserve">The </w:t>
      </w:r>
      <w:r w:rsidRPr="00E808B0">
        <w:rPr>
          <w:rFonts w:eastAsia="Times New Roman" w:cs="ArialMT"/>
          <w:b/>
          <w:sz w:val="20"/>
          <w:lang w:val="en-US" w:bidi="en-US"/>
        </w:rPr>
        <w:t>deliverable</w:t>
      </w:r>
      <w:r w:rsidRPr="00E808B0">
        <w:rPr>
          <w:rFonts w:eastAsia="Times New Roman" w:cs="ArialMT"/>
          <w:sz w:val="20"/>
          <w:lang w:val="en-US" w:bidi="en-US"/>
        </w:rPr>
        <w:t xml:space="preserve"> would be a report in the form a book chapter suitable for publication. </w:t>
      </w:r>
    </w:p>
    <w:p w14:paraId="4C62AEC7" w14:textId="5E3475FF" w:rsidR="00E808B0" w:rsidRPr="00E808B0" w:rsidRDefault="004305CF" w:rsidP="00E808B0">
      <w:pPr>
        <w:widowControl w:val="0"/>
        <w:autoSpaceDE w:val="0"/>
        <w:autoSpaceDN w:val="0"/>
        <w:adjustRightInd w:val="0"/>
        <w:spacing w:after="120" w:line="360" w:lineRule="exact"/>
        <w:ind w:right="360"/>
        <w:rPr>
          <w:rFonts w:ascii="Helvetica" w:eastAsia="Times New Roman" w:hAnsi="Helvetica" w:cs="ArialMT"/>
          <w:sz w:val="20"/>
          <w:szCs w:val="20"/>
          <w:lang w:val="en-US" w:bidi="en-US"/>
        </w:rPr>
      </w:pPr>
      <w:r w:rsidRPr="00E808B0">
        <w:rPr>
          <w:rFonts w:ascii="Helvetica" w:eastAsia="Times New Roman" w:hAnsi="Helvetica" w:cs="ArialMT"/>
          <w:b/>
          <w:sz w:val="20"/>
          <w:szCs w:val="20"/>
          <w:lang w:val="en-US" w:bidi="en-US"/>
        </w:rPr>
        <w:t>Internship</w:t>
      </w:r>
      <w:r w:rsidR="00E808B0" w:rsidRPr="00E808B0">
        <w:rPr>
          <w:rFonts w:ascii="Helvetica" w:eastAsia="Times New Roman" w:hAnsi="Helvetica" w:cs="ArialMT"/>
          <w:sz w:val="20"/>
          <w:szCs w:val="20"/>
          <w:lang w:val="en-US" w:bidi="en-US"/>
        </w:rPr>
        <w:t xml:space="preserve"> </w:t>
      </w:r>
      <w:r w:rsidR="00E808B0" w:rsidRPr="00E808B0">
        <w:rPr>
          <w:rFonts w:ascii="Helvetica" w:eastAsia="Times New Roman" w:hAnsi="Helvetica" w:cs="ArialMT"/>
          <w:b/>
          <w:sz w:val="20"/>
          <w:szCs w:val="20"/>
          <w:lang w:val="en-US" w:bidi="en-US"/>
        </w:rPr>
        <w:t>would suit</w:t>
      </w:r>
      <w:r w:rsidR="00E808B0" w:rsidRPr="00E808B0">
        <w:rPr>
          <w:rFonts w:ascii="Helvetica" w:eastAsia="Times New Roman" w:hAnsi="Helvetica" w:cs="ArialMT"/>
          <w:sz w:val="20"/>
          <w:szCs w:val="20"/>
          <w:lang w:val="en-US" w:bidi="en-US"/>
        </w:rPr>
        <w:t xml:space="preserve"> Post Docs in </w:t>
      </w:r>
      <w:r w:rsidRPr="00E808B0">
        <w:rPr>
          <w:rFonts w:ascii="Helvetica" w:eastAsia="Times New Roman" w:hAnsi="Helvetica" w:cs="ArialMT"/>
          <w:sz w:val="20"/>
          <w:szCs w:val="20"/>
          <w:lang w:val="en-US" w:bidi="en-US"/>
        </w:rPr>
        <w:t>anthropology</w:t>
      </w:r>
      <w:r w:rsidR="00E808B0" w:rsidRPr="00E808B0">
        <w:rPr>
          <w:rFonts w:ascii="Helvetica" w:eastAsia="Times New Roman" w:hAnsi="Helvetica" w:cs="ArialMT"/>
          <w:sz w:val="20"/>
          <w:szCs w:val="20"/>
          <w:lang w:val="en-US" w:bidi="en-US"/>
        </w:rPr>
        <w:t>, social science, geography, urban planning or architecture and would suit anyone interested in learning more about ethnographic research and analysis.</w:t>
      </w:r>
    </w:p>
    <w:p w14:paraId="00D7E85B" w14:textId="77777777" w:rsidR="00E808B0" w:rsidRPr="00E808B0" w:rsidRDefault="00E808B0" w:rsidP="00E808B0">
      <w:pPr>
        <w:widowControl w:val="0"/>
        <w:autoSpaceDE w:val="0"/>
        <w:autoSpaceDN w:val="0"/>
        <w:adjustRightInd w:val="0"/>
        <w:spacing w:after="120" w:line="360" w:lineRule="exact"/>
        <w:ind w:right="360"/>
        <w:rPr>
          <w:rFonts w:ascii="Helvetica" w:hAnsi="Helvetica" w:cs="ArialMT"/>
          <w:sz w:val="20"/>
          <w:szCs w:val="20"/>
          <w:lang w:val="en-US" w:bidi="en-US"/>
        </w:rPr>
      </w:pPr>
      <w:r w:rsidRPr="00E808B0">
        <w:rPr>
          <w:rFonts w:ascii="Helvetica" w:eastAsia="Times New Roman" w:hAnsi="Helvetica" w:cs="ArialMT"/>
          <w:b/>
          <w:sz w:val="20"/>
          <w:szCs w:val="20"/>
          <w:lang w:val="en-US" w:bidi="en-US"/>
        </w:rPr>
        <w:t>Stephen Platt</w:t>
      </w:r>
      <w:r w:rsidRPr="00E808B0">
        <w:rPr>
          <w:rFonts w:ascii="Helvetica" w:eastAsia="Times New Roman" w:hAnsi="Helvetica" w:cs="ArialMT"/>
          <w:sz w:val="20"/>
          <w:szCs w:val="20"/>
          <w:lang w:val="en-US" w:bidi="en-US"/>
        </w:rPr>
        <w:t xml:space="preserve"> is a social scientist with experience in urban planning, disaster recovery, housing, and energy use. His main interest is the relationship of people to design. </w:t>
      </w:r>
      <w:r w:rsidRPr="00E808B0">
        <w:rPr>
          <w:rFonts w:ascii="Helvetica" w:hAnsi="Helvetica" w:cs="ArialMT"/>
          <w:sz w:val="20"/>
          <w:szCs w:val="20"/>
          <w:lang w:val="en-US" w:bidi="en-US"/>
        </w:rPr>
        <w:t>He has been a director of Cambridge Architectural Research since 1990 and was Chairman 2001-2015.</w:t>
      </w:r>
    </w:p>
    <w:p w14:paraId="72E410B1" w14:textId="26D0CD6B" w:rsidR="0082015E" w:rsidRDefault="0082015E" w:rsidP="00E3279E">
      <w:pPr>
        <w:pStyle w:val="NormalWeb"/>
        <w:spacing w:before="0" w:beforeAutospacing="0" w:after="120" w:afterAutospacing="0" w:line="260" w:lineRule="atLeast"/>
        <w:rPr>
          <w:rFonts w:ascii="Helvetica" w:hAnsi="Helvetica"/>
          <w:color w:val="000000" w:themeColor="text1"/>
        </w:rPr>
      </w:pPr>
    </w:p>
    <w:p w14:paraId="7614D028" w14:textId="728ECB0F" w:rsidR="00384A84" w:rsidRPr="00E66989" w:rsidRDefault="00384A84" w:rsidP="00E3279E">
      <w:pPr>
        <w:pStyle w:val="NormalWeb"/>
        <w:spacing w:before="0" w:beforeAutospacing="0" w:after="120" w:afterAutospacing="0" w:line="260" w:lineRule="atLeast"/>
        <w:rPr>
          <w:rFonts w:ascii="Helvetica" w:hAnsi="Helvetica"/>
          <w:color w:val="000000" w:themeColor="text1"/>
        </w:rPr>
      </w:pPr>
      <w:r>
        <w:rPr>
          <w:rFonts w:ascii="Helvetica" w:hAnsi="Helvetica"/>
          <w:color w:val="000000" w:themeColor="text1"/>
        </w:rPr>
        <w:t>Contact details:</w:t>
      </w:r>
    </w:p>
    <w:p w14:paraId="6B10F7E8" w14:textId="680B9D45" w:rsidR="00384A84" w:rsidRPr="00E66989" w:rsidRDefault="0082015E" w:rsidP="00E3279E">
      <w:pPr>
        <w:pStyle w:val="NormalWeb"/>
        <w:spacing w:before="0" w:beforeAutospacing="0" w:after="120" w:afterAutospacing="0" w:line="260" w:lineRule="atLeast"/>
        <w:rPr>
          <w:rFonts w:ascii="Helvetica" w:hAnsi="Helvetica"/>
          <w:color w:val="000000" w:themeColor="text1"/>
        </w:rPr>
      </w:pPr>
      <w:r>
        <w:rPr>
          <w:rStyle w:val="apple-converted-space"/>
          <w:rFonts w:ascii="Helvetica" w:hAnsi="Helvetica"/>
          <w:color w:val="000000" w:themeColor="text1"/>
        </w:rPr>
        <w:t>E-mail:</w:t>
      </w:r>
      <w:r w:rsidR="003078FD" w:rsidRPr="00E66989">
        <w:rPr>
          <w:rStyle w:val="apple-converted-space"/>
          <w:rFonts w:ascii="Helvetica" w:hAnsi="Helvetica"/>
          <w:color w:val="000000" w:themeColor="text1"/>
        </w:rPr>
        <w:t> </w:t>
      </w:r>
      <w:hyperlink r:id="rId5" w:history="1">
        <w:r w:rsidR="005510C0" w:rsidRPr="005C448A">
          <w:rPr>
            <w:rStyle w:val="Hyperlink"/>
            <w:rFonts w:ascii="Helvetica" w:hAnsi="Helvetica"/>
          </w:rPr>
          <w:t>steve.platt@carltd.com</w:t>
        </w:r>
      </w:hyperlink>
      <w:r w:rsidR="003078FD" w:rsidRPr="00E66989">
        <w:rPr>
          <w:rStyle w:val="apple-converted-space"/>
          <w:rFonts w:ascii="Helvetica" w:hAnsi="Helvetica"/>
          <w:color w:val="000000" w:themeColor="text1"/>
        </w:rPr>
        <w:t> </w:t>
      </w:r>
      <w:r w:rsidR="00E66989">
        <w:rPr>
          <w:rFonts w:ascii="Helvetica" w:hAnsi="Helvetica"/>
          <w:color w:val="000000" w:themeColor="text1"/>
        </w:rPr>
        <w:br/>
      </w:r>
      <w:r>
        <w:rPr>
          <w:rFonts w:ascii="Helvetica" w:hAnsi="Helvetica"/>
          <w:color w:val="000000" w:themeColor="text1"/>
        </w:rPr>
        <w:t>Phone:  01223 460475</w:t>
      </w:r>
      <w:r w:rsidR="00E66989">
        <w:rPr>
          <w:rFonts w:ascii="Helvetica" w:hAnsi="Helvetica"/>
          <w:color w:val="000000" w:themeColor="text1"/>
        </w:rPr>
        <w:br/>
      </w:r>
      <w:r>
        <w:rPr>
          <w:rFonts w:ascii="Helvetica" w:hAnsi="Helvetica"/>
          <w:color w:val="000000" w:themeColor="text1"/>
        </w:rPr>
        <w:t xml:space="preserve">Mobile:  </w:t>
      </w:r>
      <w:r w:rsidR="00384A84">
        <w:rPr>
          <w:rFonts w:ascii="Helvetica" w:hAnsi="Helvetica"/>
          <w:color w:val="000000" w:themeColor="text1"/>
        </w:rPr>
        <w:t>07968 566262</w:t>
      </w:r>
    </w:p>
    <w:p w14:paraId="1F22F7C2" w14:textId="6D144847" w:rsidR="00FB031C" w:rsidRPr="00E66989" w:rsidRDefault="007C6782" w:rsidP="00E3279E">
      <w:pPr>
        <w:pStyle w:val="NoSpacing"/>
        <w:spacing w:after="120" w:line="260" w:lineRule="atLeast"/>
        <w:rPr>
          <w:rFonts w:ascii="Helvetica" w:hAnsi="Helvetica"/>
          <w:color w:val="000000" w:themeColor="text1"/>
          <w:sz w:val="20"/>
          <w:szCs w:val="20"/>
        </w:rPr>
      </w:pPr>
      <w:r>
        <w:rPr>
          <w:rFonts w:ascii="Helvetica" w:hAnsi="Helvetica"/>
          <w:color w:val="000000" w:themeColor="text1"/>
          <w:sz w:val="20"/>
          <w:szCs w:val="20"/>
        </w:rPr>
        <w:br/>
      </w:r>
      <w:r w:rsidR="00E66989">
        <w:rPr>
          <w:rFonts w:ascii="Helvetica" w:hAnsi="Helvetica"/>
          <w:color w:val="000000" w:themeColor="text1"/>
          <w:sz w:val="20"/>
          <w:szCs w:val="20"/>
        </w:rPr>
        <w:t>September 2017</w:t>
      </w:r>
    </w:p>
    <w:p w14:paraId="7B54D2B4" w14:textId="1C07E540" w:rsidR="006F0D94" w:rsidRPr="00E66989" w:rsidRDefault="00AB098C" w:rsidP="00E3279E">
      <w:pPr>
        <w:spacing w:after="120" w:line="260" w:lineRule="atLeast"/>
        <w:rPr>
          <w:rFonts w:ascii="Helvetica" w:hAnsi="Helvetica"/>
          <w:color w:val="000000" w:themeColor="text1"/>
          <w:sz w:val="20"/>
          <w:szCs w:val="20"/>
        </w:rPr>
      </w:pPr>
      <w:r>
        <w:rPr>
          <w:rFonts w:ascii="Helvetica" w:hAnsi="Helvetica"/>
          <w:noProof/>
          <w:color w:val="000000" w:themeColor="text1"/>
          <w:sz w:val="20"/>
          <w:szCs w:val="20"/>
          <w:lang w:eastAsia="en-GB"/>
        </w:rPr>
        <w:drawing>
          <wp:inline distT="0" distB="0" distL="0" distR="0" wp14:anchorId="1C57FA47" wp14:editId="4C921A4D">
            <wp:extent cx="1676400" cy="552450"/>
            <wp:effectExtent l="0" t="0" r="0" b="0"/>
            <wp:docPr id="1" name="Picture 1" descr="CAR tail small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tail small 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sectPr w:rsidR="006F0D94" w:rsidRPr="00E66989" w:rsidSect="005510C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75"/>
    <w:rsid w:val="0002319F"/>
    <w:rsid w:val="00086795"/>
    <w:rsid w:val="00120FF2"/>
    <w:rsid w:val="00253121"/>
    <w:rsid w:val="00256CF2"/>
    <w:rsid w:val="002851B2"/>
    <w:rsid w:val="00300795"/>
    <w:rsid w:val="003078FD"/>
    <w:rsid w:val="00384A84"/>
    <w:rsid w:val="004305CF"/>
    <w:rsid w:val="00461074"/>
    <w:rsid w:val="00496075"/>
    <w:rsid w:val="004C2DB5"/>
    <w:rsid w:val="004D0353"/>
    <w:rsid w:val="005510C0"/>
    <w:rsid w:val="005904F2"/>
    <w:rsid w:val="00625132"/>
    <w:rsid w:val="00625959"/>
    <w:rsid w:val="00697D83"/>
    <w:rsid w:val="006F0D94"/>
    <w:rsid w:val="007574D7"/>
    <w:rsid w:val="007A3837"/>
    <w:rsid w:val="007C6782"/>
    <w:rsid w:val="008057B5"/>
    <w:rsid w:val="0082015E"/>
    <w:rsid w:val="0087246F"/>
    <w:rsid w:val="009479CA"/>
    <w:rsid w:val="009616E8"/>
    <w:rsid w:val="009C5D49"/>
    <w:rsid w:val="00A0734F"/>
    <w:rsid w:val="00A1068D"/>
    <w:rsid w:val="00A513F4"/>
    <w:rsid w:val="00A953EE"/>
    <w:rsid w:val="00A97B11"/>
    <w:rsid w:val="00AB098C"/>
    <w:rsid w:val="00AC4C2A"/>
    <w:rsid w:val="00B91C04"/>
    <w:rsid w:val="00BD6CF4"/>
    <w:rsid w:val="00C57B76"/>
    <w:rsid w:val="00C84A42"/>
    <w:rsid w:val="00C94374"/>
    <w:rsid w:val="00CF2833"/>
    <w:rsid w:val="00D01556"/>
    <w:rsid w:val="00D36FE7"/>
    <w:rsid w:val="00DD049F"/>
    <w:rsid w:val="00E10B57"/>
    <w:rsid w:val="00E3279E"/>
    <w:rsid w:val="00E66989"/>
    <w:rsid w:val="00E675BA"/>
    <w:rsid w:val="00E741E3"/>
    <w:rsid w:val="00E808B0"/>
    <w:rsid w:val="00F470CD"/>
    <w:rsid w:val="00F547F0"/>
    <w:rsid w:val="00F5784A"/>
    <w:rsid w:val="00F953E3"/>
    <w:rsid w:val="00FB0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B9396"/>
  <w15:docId w15:val="{93712B23-B1D3-410C-94FB-EDDB6BE3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75"/>
    <w:rPr>
      <w:rFonts w:ascii="Tahoma" w:hAnsi="Tahoma" w:cs="Tahoma"/>
      <w:sz w:val="16"/>
      <w:szCs w:val="16"/>
    </w:rPr>
  </w:style>
  <w:style w:type="table" w:styleId="TableGrid">
    <w:name w:val="Table Grid"/>
    <w:basedOn w:val="TableNormal"/>
    <w:uiPriority w:val="59"/>
    <w:rsid w:val="0049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075"/>
    <w:rPr>
      <w:color w:val="0000FF" w:themeColor="hyperlink"/>
      <w:u w:val="single"/>
    </w:rPr>
  </w:style>
  <w:style w:type="paragraph" w:styleId="NoSpacing">
    <w:name w:val="No Spacing"/>
    <w:uiPriority w:val="1"/>
    <w:qFormat/>
    <w:rsid w:val="00E675BA"/>
    <w:pPr>
      <w:spacing w:after="0" w:line="240" w:lineRule="auto"/>
    </w:pPr>
  </w:style>
  <w:style w:type="paragraph" w:styleId="NormalWeb">
    <w:name w:val="Normal (Web)"/>
    <w:basedOn w:val="Normal"/>
    <w:uiPriority w:val="99"/>
    <w:semiHidden/>
    <w:unhideWhenUsed/>
    <w:rsid w:val="003078F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078FD"/>
  </w:style>
  <w:style w:type="character" w:styleId="FollowedHyperlink">
    <w:name w:val="FollowedHyperlink"/>
    <w:basedOn w:val="DefaultParagraphFont"/>
    <w:uiPriority w:val="99"/>
    <w:semiHidden/>
    <w:unhideWhenUsed/>
    <w:rsid w:val="00A1068D"/>
    <w:rPr>
      <w:color w:val="800080" w:themeColor="followedHyperlink"/>
      <w:u w:val="single"/>
    </w:rPr>
  </w:style>
  <w:style w:type="paragraph" w:styleId="PlainText">
    <w:name w:val="Plain Text"/>
    <w:basedOn w:val="Normal"/>
    <w:link w:val="PlainTextChar"/>
    <w:rsid w:val="00E808B0"/>
    <w:pPr>
      <w:spacing w:after="0" w:line="240" w:lineRule="auto"/>
    </w:pPr>
    <w:rPr>
      <w:rFonts w:ascii="Helvetica" w:eastAsia="Times" w:hAnsi="Helvetica" w:cs="Times New Roman"/>
      <w:sz w:val="24"/>
      <w:szCs w:val="20"/>
    </w:rPr>
  </w:style>
  <w:style w:type="character" w:customStyle="1" w:styleId="PlainTextChar">
    <w:name w:val="Plain Text Char"/>
    <w:basedOn w:val="DefaultParagraphFont"/>
    <w:link w:val="PlainText"/>
    <w:rsid w:val="00E808B0"/>
    <w:rPr>
      <w:rFonts w:ascii="Helvetica" w:eastAsia="Times"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1164">
      <w:bodyDiv w:val="1"/>
      <w:marLeft w:val="0"/>
      <w:marRight w:val="0"/>
      <w:marTop w:val="0"/>
      <w:marBottom w:val="0"/>
      <w:divBdr>
        <w:top w:val="none" w:sz="0" w:space="0" w:color="auto"/>
        <w:left w:val="none" w:sz="0" w:space="0" w:color="auto"/>
        <w:bottom w:val="none" w:sz="0" w:space="0" w:color="auto"/>
        <w:right w:val="none" w:sz="0" w:space="0" w:color="auto"/>
      </w:divBdr>
    </w:div>
    <w:div w:id="396632832">
      <w:bodyDiv w:val="1"/>
      <w:marLeft w:val="0"/>
      <w:marRight w:val="0"/>
      <w:marTop w:val="0"/>
      <w:marBottom w:val="0"/>
      <w:divBdr>
        <w:top w:val="none" w:sz="0" w:space="0" w:color="auto"/>
        <w:left w:val="none" w:sz="0" w:space="0" w:color="auto"/>
        <w:bottom w:val="none" w:sz="0" w:space="0" w:color="auto"/>
        <w:right w:val="none" w:sz="0" w:space="0" w:color="auto"/>
      </w:divBdr>
    </w:div>
    <w:div w:id="409237824">
      <w:bodyDiv w:val="1"/>
      <w:marLeft w:val="0"/>
      <w:marRight w:val="0"/>
      <w:marTop w:val="0"/>
      <w:marBottom w:val="0"/>
      <w:divBdr>
        <w:top w:val="none" w:sz="0" w:space="0" w:color="auto"/>
        <w:left w:val="none" w:sz="0" w:space="0" w:color="auto"/>
        <w:bottom w:val="none" w:sz="0" w:space="0" w:color="auto"/>
        <w:right w:val="none" w:sz="0" w:space="0" w:color="auto"/>
      </w:divBdr>
    </w:div>
    <w:div w:id="1743288721">
      <w:bodyDiv w:val="1"/>
      <w:marLeft w:val="0"/>
      <w:marRight w:val="0"/>
      <w:marTop w:val="0"/>
      <w:marBottom w:val="0"/>
      <w:divBdr>
        <w:top w:val="none" w:sz="0" w:space="0" w:color="auto"/>
        <w:left w:val="none" w:sz="0" w:space="0" w:color="auto"/>
        <w:bottom w:val="none" w:sz="0" w:space="0" w:color="auto"/>
        <w:right w:val="none" w:sz="0" w:space="0" w:color="auto"/>
      </w:divBdr>
    </w:div>
    <w:div w:id="20297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teve.platt@carltd.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CAC6CECE</Template>
  <TotalTime>1</TotalTime>
  <Pages>3</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Platt</dc:creator>
  <cp:lastModifiedBy>Kristen Klebba</cp:lastModifiedBy>
  <cp:revision>2</cp:revision>
  <cp:lastPrinted>2017-09-19T14:45:00Z</cp:lastPrinted>
  <dcterms:created xsi:type="dcterms:W3CDTF">2017-10-11T10:29:00Z</dcterms:created>
  <dcterms:modified xsi:type="dcterms:W3CDTF">2017-10-11T10:29:00Z</dcterms:modified>
</cp:coreProperties>
</file>